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640.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1"/>
        <w:gridCol w:w="6237"/>
        <w:gridCol w:w="1702"/>
        <w:tblGridChange w:id="0">
          <w:tblGrid>
            <w:gridCol w:w="1701"/>
            <w:gridCol w:w="6237"/>
            <w:gridCol w:w="1702"/>
          </w:tblGrid>
        </w:tblGridChange>
      </w:tblGrid>
      <w:tr>
        <w:trPr>
          <w:cantSplit w:val="0"/>
          <w:tblHeader w:val="0"/>
        </w:trPr>
        <w:tc>
          <w:tcPr/>
          <w:p w:rsidR="00000000" w:rsidDel="00000000" w:rsidP="00000000" w:rsidRDefault="00000000" w:rsidRPr="00000000" w14:paraId="00000002">
            <w:pPr>
              <w:spacing w:after="0" w:lineRule="auto"/>
              <w:rPr>
                <w:rFonts w:ascii="Cambria" w:cs="Cambria" w:eastAsia="Cambria" w:hAnsi="Cambria"/>
                <w:b w:val="1"/>
                <w:sz w:val="20"/>
                <w:szCs w:val="20"/>
              </w:rPr>
            </w:pPr>
            <w:bookmarkStart w:colFirst="0" w:colLast="0" w:name="_gjdgxs" w:id="0"/>
            <w:bookmarkEnd w:id="0"/>
            <w:r w:rsidDel="00000000" w:rsidR="00000000" w:rsidRPr="00000000">
              <w:rPr>
                <w:rFonts w:ascii="Cambria" w:cs="Cambria" w:eastAsia="Cambria" w:hAnsi="Cambria"/>
                <w:b w:val="1"/>
                <w:color w:val="000000"/>
                <w:sz w:val="20"/>
                <w:szCs w:val="20"/>
              </w:rPr>
              <w:drawing>
                <wp:inline distB="0" distT="0" distL="0" distR="0">
                  <wp:extent cx="911007" cy="911007"/>
                  <wp:effectExtent b="0" l="0" r="0" t="0"/>
                  <wp:docPr descr="IAIN PONOROGO (1)" id="2" name="image2.png"/>
                  <a:graphic>
                    <a:graphicData uri="http://schemas.openxmlformats.org/drawingml/2006/picture">
                      <pic:pic>
                        <pic:nvPicPr>
                          <pic:cNvPr descr="IAIN PONOROGO (1)" id="0" name="image2.png"/>
                          <pic:cNvPicPr preferRelativeResize="0"/>
                        </pic:nvPicPr>
                        <pic:blipFill>
                          <a:blip r:embed="rId6"/>
                          <a:srcRect b="0" l="0" r="0" t="0"/>
                          <a:stretch>
                            <a:fillRect/>
                          </a:stretch>
                        </pic:blipFill>
                        <pic:spPr>
                          <a:xfrm>
                            <a:off x="0" y="0"/>
                            <a:ext cx="911007" cy="91100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3">
            <w:pPr>
              <w:spacing w:after="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INSTITUT AGAMA ISLAM NEGERI PONOROGO</w:t>
            </w:r>
          </w:p>
          <w:p w:rsidR="00000000" w:rsidDel="00000000" w:rsidP="00000000" w:rsidRDefault="00000000" w:rsidRPr="00000000" w14:paraId="00000004">
            <w:pPr>
              <w:spacing w:after="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FAKULTAS EKONOMI DAN BISNIS ISLAM</w:t>
            </w:r>
          </w:p>
          <w:p w:rsidR="00000000" w:rsidDel="00000000" w:rsidP="00000000" w:rsidRDefault="00000000" w:rsidRPr="00000000" w14:paraId="00000005">
            <w:pPr>
              <w:spacing w:after="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8"/>
                <w:szCs w:val="28"/>
                <w:rtl w:val="0"/>
              </w:rPr>
              <w:t xml:space="preserve">JURUSAN MANAJEMEN ZAKAT DAN WAKAF</w:t>
            </w:r>
            <w:r w:rsidDel="00000000" w:rsidR="00000000" w:rsidRPr="00000000">
              <w:rPr>
                <w:rtl w:val="0"/>
              </w:rPr>
            </w:r>
          </w:p>
        </w:tc>
        <w:tc>
          <w:tcPr>
            <w:vAlign w:val="center"/>
          </w:tcPr>
          <w:p w:rsidR="00000000" w:rsidDel="00000000" w:rsidP="00000000" w:rsidRDefault="00000000" w:rsidRPr="00000000" w14:paraId="00000006">
            <w:pPr>
              <w:spacing w:after="0" w:line="240" w:lineRule="auto"/>
              <w:jc w:val="center"/>
              <w:rPr>
                <w:sz w:val="12"/>
                <w:szCs w:val="12"/>
              </w:rPr>
            </w:pPr>
            <w:r w:rsidDel="00000000" w:rsidR="00000000" w:rsidRPr="00000000">
              <w:rPr>
                <w:rtl w:val="0"/>
              </w:rPr>
            </w:r>
          </w:p>
          <w:p w:rsidR="00000000" w:rsidDel="00000000" w:rsidP="00000000" w:rsidRDefault="00000000" w:rsidRPr="00000000" w14:paraId="00000007">
            <w:pPr>
              <w:spacing w:after="0" w:line="240" w:lineRule="auto"/>
              <w:jc w:val="center"/>
              <w:rPr>
                <w:sz w:val="12"/>
                <w:szCs w:val="12"/>
              </w:rPr>
            </w:pPr>
            <w:r w:rsidDel="00000000" w:rsidR="00000000" w:rsidRPr="00000000">
              <w:rPr>
                <w:rFonts w:ascii="Cambria" w:cs="Cambria" w:eastAsia="Cambria" w:hAnsi="Cambria"/>
                <w:b w:val="1"/>
                <w:sz w:val="12"/>
                <w:szCs w:val="12"/>
              </w:rPr>
              <w:drawing>
                <wp:inline distB="0" distT="0" distL="0" distR="0">
                  <wp:extent cx="720000" cy="362155"/>
                  <wp:effectExtent b="0" l="0" r="0" t="0"/>
                  <wp:docPr descr="C:\Users\LENOVO\Downloads\WhatsApp Image 2022-04-11 at 14.19.47.jpeg" id="4" name="image3.png"/>
                  <a:graphic>
                    <a:graphicData uri="http://schemas.openxmlformats.org/drawingml/2006/picture">
                      <pic:pic>
                        <pic:nvPicPr>
                          <pic:cNvPr descr="C:\Users\LENOVO\Downloads\WhatsApp Image 2022-04-11 at 14.19.47.jpeg" id="0" name="image3.png"/>
                          <pic:cNvPicPr preferRelativeResize="0"/>
                        </pic:nvPicPr>
                        <pic:blipFill>
                          <a:blip r:embed="rId7"/>
                          <a:srcRect b="0" l="0" r="0" t="0"/>
                          <a:stretch>
                            <a:fillRect/>
                          </a:stretch>
                        </pic:blipFill>
                        <pic:spPr>
                          <a:xfrm>
                            <a:off x="0" y="0"/>
                            <a:ext cx="720000" cy="36215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240" w:lineRule="auto"/>
              <w:jc w:val="center"/>
              <w:rPr>
                <w:sz w:val="12"/>
                <w:szCs w:val="12"/>
              </w:rPr>
            </w:pPr>
            <w:r w:rsidDel="00000000" w:rsidR="00000000" w:rsidRPr="00000000">
              <w:rPr>
                <w:rtl w:val="0"/>
              </w:rPr>
            </w:r>
          </w:p>
          <w:p w:rsidR="00000000" w:rsidDel="00000000" w:rsidP="00000000" w:rsidRDefault="00000000" w:rsidRPr="00000000" w14:paraId="00000009">
            <w:pPr>
              <w:spacing w:after="0" w:line="240" w:lineRule="auto"/>
              <w:jc w:val="center"/>
              <w:rPr>
                <w:sz w:val="12"/>
                <w:szCs w:val="12"/>
              </w:rPr>
            </w:pPr>
            <w:r w:rsidDel="00000000" w:rsidR="00000000" w:rsidRPr="00000000">
              <w:rPr>
                <w:sz w:val="12"/>
                <w:szCs w:val="12"/>
              </w:rPr>
              <w:drawing>
                <wp:inline distB="0" distT="0" distL="0" distR="0">
                  <wp:extent cx="720000" cy="383376"/>
                  <wp:effectExtent b="0" l="0" r="0" t="0"/>
                  <wp:docPr descr="C:\Users\LENOVO\Downloads\logo kampus merdeka indonesia jaya.png" id="3" name="image1.png"/>
                  <a:graphic>
                    <a:graphicData uri="http://schemas.openxmlformats.org/drawingml/2006/picture">
                      <pic:pic>
                        <pic:nvPicPr>
                          <pic:cNvPr descr="C:\Users\LENOVO\Downloads\logo kampus merdeka indonesia jaya.png" id="0" name="image1.png"/>
                          <pic:cNvPicPr preferRelativeResize="0"/>
                        </pic:nvPicPr>
                        <pic:blipFill>
                          <a:blip r:embed="rId8"/>
                          <a:srcRect b="0" l="0" r="0" t="0"/>
                          <a:stretch>
                            <a:fillRect/>
                          </a:stretch>
                        </pic:blipFill>
                        <pic:spPr>
                          <a:xfrm>
                            <a:off x="0" y="0"/>
                            <a:ext cx="720000" cy="383376"/>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0" w:lineRule="auto"/>
              <w:jc w:val="center"/>
              <w:rPr>
                <w:rFonts w:ascii="Cambria" w:cs="Cambria" w:eastAsia="Cambria" w:hAnsi="Cambria"/>
                <w:b w:val="1"/>
                <w:sz w:val="12"/>
                <w:szCs w:val="12"/>
              </w:rPr>
            </w:pPr>
            <w:r w:rsidDel="00000000" w:rsidR="00000000" w:rsidRPr="00000000">
              <w:rPr>
                <w:rtl w:val="0"/>
              </w:rPr>
            </w:r>
          </w:p>
        </w:tc>
      </w:tr>
    </w:tbl>
    <w:p w:rsidR="00000000" w:rsidDel="00000000" w:rsidP="00000000" w:rsidRDefault="00000000" w:rsidRPr="00000000" w14:paraId="0000000B">
      <w:pPr>
        <w:spacing w:after="0" w:line="360" w:lineRule="auto"/>
        <w:ind w:left="1571" w:right="850" w:firstLine="0"/>
        <w:jc w:val="center"/>
        <w:rPr>
          <w:b w:val="1"/>
          <w:smallCaps w:val="1"/>
          <w:sz w:val="28"/>
          <w:szCs w:val="28"/>
        </w:rPr>
      </w:pPr>
      <w:r w:rsidDel="00000000" w:rsidR="00000000" w:rsidRPr="00000000">
        <w:rPr>
          <w:rtl w:val="0"/>
        </w:rPr>
      </w:r>
    </w:p>
    <w:p w:rsidR="00000000" w:rsidDel="00000000" w:rsidP="00000000" w:rsidRDefault="00000000" w:rsidRPr="00000000" w14:paraId="0000000C">
      <w:pPr>
        <w:spacing w:after="0" w:line="360" w:lineRule="auto"/>
        <w:ind w:left="1571" w:right="850" w:firstLine="0"/>
        <w:jc w:val="center"/>
        <w:rPr>
          <w:rFonts w:ascii="Arial" w:cs="Arial" w:eastAsia="Arial" w:hAnsi="Arial"/>
          <w:b w:val="1"/>
          <w:smallCaps w:val="1"/>
          <w:sz w:val="28"/>
          <w:szCs w:val="28"/>
        </w:rPr>
      </w:pPr>
      <w:r w:rsidDel="00000000" w:rsidR="00000000" w:rsidRPr="00000000">
        <w:rPr>
          <w:rtl w:val="0"/>
        </w:rPr>
      </w:r>
    </w:p>
    <w:p w:rsidR="00000000" w:rsidDel="00000000" w:rsidP="00000000" w:rsidRDefault="00000000" w:rsidRPr="00000000" w14:paraId="0000000D">
      <w:pPr>
        <w:spacing w:after="0" w:line="360" w:lineRule="auto"/>
        <w:ind w:left="1571" w:right="850" w:firstLine="0"/>
        <w:jc w:val="center"/>
        <w:rPr>
          <w:rFonts w:ascii="Arial" w:cs="Arial" w:eastAsia="Arial" w:hAnsi="Arial"/>
          <w:b w:val="1"/>
          <w:smallCaps w:val="1"/>
          <w:sz w:val="28"/>
          <w:szCs w:val="28"/>
        </w:rPr>
      </w:pPr>
      <w:r w:rsidDel="00000000" w:rsidR="00000000" w:rsidRPr="00000000">
        <w:rPr>
          <w:rtl w:val="0"/>
        </w:rPr>
      </w:r>
    </w:p>
    <w:p w:rsidR="00000000" w:rsidDel="00000000" w:rsidP="00000000" w:rsidRDefault="00000000" w:rsidRPr="00000000" w14:paraId="0000000E">
      <w:pPr>
        <w:spacing w:after="0" w:line="360" w:lineRule="auto"/>
        <w:ind w:left="1571" w:right="850" w:firstLine="0"/>
        <w:jc w:val="center"/>
        <w:rPr>
          <w:rFonts w:ascii="Arial" w:cs="Arial" w:eastAsia="Arial" w:hAnsi="Arial"/>
          <w:b w:val="1"/>
          <w:smallCaps w:val="1"/>
          <w:sz w:val="28"/>
          <w:szCs w:val="28"/>
        </w:rPr>
      </w:pPr>
      <w:r w:rsidDel="00000000" w:rsidR="00000000" w:rsidRPr="00000000">
        <w:rPr>
          <w:rtl w:val="0"/>
        </w:rPr>
      </w:r>
    </w:p>
    <w:p w:rsidR="00000000" w:rsidDel="00000000" w:rsidP="00000000" w:rsidRDefault="00000000" w:rsidRPr="00000000" w14:paraId="0000000F">
      <w:pPr>
        <w:spacing w:after="0" w:line="360" w:lineRule="auto"/>
        <w:ind w:left="1571" w:right="850" w:firstLine="0"/>
        <w:jc w:val="center"/>
        <w:rPr>
          <w:rFonts w:ascii="Arial" w:cs="Arial" w:eastAsia="Arial" w:hAnsi="Arial"/>
          <w:b w:val="1"/>
          <w:smallCaps w:val="1"/>
          <w:sz w:val="28"/>
          <w:szCs w:val="28"/>
        </w:rPr>
      </w:pPr>
      <w:r w:rsidDel="00000000" w:rsidR="00000000" w:rsidRPr="00000000">
        <w:rPr>
          <w:rFonts w:ascii="Arial" w:cs="Arial" w:eastAsia="Arial" w:hAnsi="Arial"/>
          <w:b w:val="1"/>
          <w:smallCaps w:val="1"/>
          <w:sz w:val="28"/>
          <w:szCs w:val="28"/>
          <w:rtl w:val="0"/>
        </w:rPr>
        <w:t xml:space="preserve">RENCANA PEMBELAJARAN SEMESTER</w:t>
      </w:r>
    </w:p>
    <w:p w:rsidR="00000000" w:rsidDel="00000000" w:rsidP="00000000" w:rsidRDefault="00000000" w:rsidRPr="00000000" w14:paraId="00000010">
      <w:pPr>
        <w:spacing w:after="0" w:line="360" w:lineRule="auto"/>
        <w:ind w:left="1571" w:right="850" w:firstLine="0"/>
        <w:jc w:val="center"/>
        <w:rPr>
          <w:rFonts w:ascii="Arial" w:cs="Arial" w:eastAsia="Arial" w:hAnsi="Arial"/>
          <w:b w:val="1"/>
          <w:smallCaps w:val="1"/>
          <w:sz w:val="28"/>
          <w:szCs w:val="28"/>
        </w:rPr>
      </w:pPr>
      <w:r w:rsidDel="00000000" w:rsidR="00000000" w:rsidRPr="00000000">
        <w:rPr>
          <w:rFonts w:ascii="Arial" w:cs="Arial" w:eastAsia="Arial" w:hAnsi="Arial"/>
          <w:b w:val="1"/>
          <w:smallCaps w:val="1"/>
          <w:sz w:val="28"/>
          <w:szCs w:val="28"/>
          <w:rtl w:val="0"/>
        </w:rPr>
        <w:t xml:space="preserve">TAHUN AKADEMIK 2024/2025</w:t>
      </w:r>
    </w:p>
    <w:p w:rsidR="00000000" w:rsidDel="00000000" w:rsidP="00000000" w:rsidRDefault="00000000" w:rsidRPr="00000000" w14:paraId="00000011">
      <w:pPr>
        <w:spacing w:after="0" w:line="360" w:lineRule="auto"/>
        <w:jc w:val="center"/>
        <w:rPr>
          <w:rFonts w:ascii="Arial" w:cs="Arial" w:eastAsia="Arial" w:hAnsi="Arial"/>
          <w:b w:val="1"/>
          <w:smallCaps w:val="1"/>
          <w:sz w:val="28"/>
          <w:szCs w:val="28"/>
        </w:rPr>
      </w:pPr>
      <w:r w:rsidDel="00000000" w:rsidR="00000000" w:rsidRPr="00000000">
        <w:rPr>
          <w:rFonts w:ascii="Arial" w:cs="Arial" w:eastAsia="Arial" w:hAnsi="Arial"/>
          <w:b w:val="1"/>
          <w:smallCaps w:val="1"/>
          <w:sz w:val="28"/>
          <w:szCs w:val="28"/>
          <w:rtl w:val="0"/>
        </w:rPr>
        <w:t xml:space="preserve">SEMESTER GENAP</w:t>
      </w:r>
    </w:p>
    <w:p w:rsidR="00000000" w:rsidDel="00000000" w:rsidP="00000000" w:rsidRDefault="00000000" w:rsidRPr="00000000" w14:paraId="00000012">
      <w:pPr>
        <w:spacing w:after="0" w:line="360" w:lineRule="auto"/>
        <w:jc w:val="center"/>
        <w:rPr>
          <w:smallCaps w:val="1"/>
        </w:rPr>
      </w:pPr>
      <w:r w:rsidDel="00000000" w:rsidR="00000000" w:rsidRPr="00000000">
        <w:rPr>
          <w:rtl w:val="0"/>
        </w:rPr>
      </w:r>
    </w:p>
    <w:p w:rsidR="00000000" w:rsidDel="00000000" w:rsidP="00000000" w:rsidRDefault="00000000" w:rsidRPr="00000000" w14:paraId="00000013">
      <w:pPr>
        <w:tabs>
          <w:tab w:val="left" w:leader="none" w:pos="7440"/>
        </w:tabs>
        <w:spacing w:after="0" w:line="360" w:lineRule="auto"/>
        <w:rPr>
          <w:smallCaps w:val="1"/>
        </w:rPr>
      </w:pPr>
      <w:r w:rsidDel="00000000" w:rsidR="00000000" w:rsidRPr="00000000">
        <w:rPr>
          <w:smallCaps w:val="1"/>
          <w:rtl w:val="0"/>
        </w:rPr>
        <w:tab/>
      </w:r>
    </w:p>
    <w:p w:rsidR="00000000" w:rsidDel="00000000" w:rsidP="00000000" w:rsidRDefault="00000000" w:rsidRPr="00000000" w14:paraId="00000014">
      <w:pPr>
        <w:spacing w:after="0" w:line="360" w:lineRule="auto"/>
        <w:jc w:val="center"/>
        <w:rPr>
          <w:smallCaps w:val="1"/>
        </w:rPr>
      </w:pPr>
      <w:r w:rsidDel="00000000" w:rsidR="00000000" w:rsidRPr="00000000">
        <w:rPr>
          <w:rtl w:val="0"/>
        </w:rPr>
      </w:r>
    </w:p>
    <w:p w:rsidR="00000000" w:rsidDel="00000000" w:rsidP="00000000" w:rsidRDefault="00000000" w:rsidRPr="00000000" w14:paraId="00000015">
      <w:pPr>
        <w:spacing w:after="0" w:line="360" w:lineRule="auto"/>
        <w:jc w:val="center"/>
        <w:rPr>
          <w:b w:val="1"/>
          <w:smallCaps w:val="1"/>
        </w:rPr>
      </w:pPr>
      <w:r w:rsidDel="00000000" w:rsidR="00000000" w:rsidRPr="00000000">
        <w:rPr>
          <w:rtl w:val="0"/>
        </w:rPr>
      </w:r>
    </w:p>
    <w:p w:rsidR="00000000" w:rsidDel="00000000" w:rsidP="00000000" w:rsidRDefault="00000000" w:rsidRPr="00000000" w14:paraId="00000016">
      <w:pPr>
        <w:spacing w:after="0" w:line="360" w:lineRule="auto"/>
        <w:jc w:val="center"/>
        <w:rPr>
          <w:b w:val="1"/>
          <w:smallCaps w:val="1"/>
        </w:rPr>
      </w:pPr>
      <w:r w:rsidDel="00000000" w:rsidR="00000000" w:rsidRPr="00000000">
        <w:rPr>
          <w:rtl w:val="0"/>
        </w:rPr>
      </w:r>
    </w:p>
    <w:p w:rsidR="00000000" w:rsidDel="00000000" w:rsidP="00000000" w:rsidRDefault="00000000" w:rsidRPr="00000000" w14:paraId="00000017">
      <w:pPr>
        <w:spacing w:after="0" w:line="360" w:lineRule="auto"/>
        <w:jc w:val="center"/>
        <w:rPr>
          <w:b w:val="1"/>
          <w:smallCaps w:val="1"/>
        </w:rPr>
      </w:pPr>
      <w:r w:rsidDel="00000000" w:rsidR="00000000" w:rsidRPr="00000000">
        <w:rPr>
          <w:rtl w:val="0"/>
        </w:rPr>
      </w:r>
    </w:p>
    <w:p w:rsidR="00000000" w:rsidDel="00000000" w:rsidP="00000000" w:rsidRDefault="00000000" w:rsidRPr="00000000" w14:paraId="00000018">
      <w:pPr>
        <w:spacing w:after="0" w:line="360" w:lineRule="auto"/>
        <w:jc w:val="center"/>
        <w:rPr>
          <w:b w:val="1"/>
          <w:smallCaps w:val="1"/>
        </w:rPr>
      </w:pPr>
      <w:r w:rsidDel="00000000" w:rsidR="00000000" w:rsidRPr="00000000">
        <w:rPr>
          <w:rtl w:val="0"/>
        </w:rPr>
      </w:r>
    </w:p>
    <w:p w:rsidR="00000000" w:rsidDel="00000000" w:rsidP="00000000" w:rsidRDefault="00000000" w:rsidRPr="00000000" w14:paraId="00000019">
      <w:pPr>
        <w:spacing w:after="0" w:line="360" w:lineRule="auto"/>
        <w:jc w:val="center"/>
        <w:rPr>
          <w:b w:val="1"/>
          <w:smallCaps w:val="1"/>
        </w:rPr>
      </w:pPr>
      <w:r w:rsidDel="00000000" w:rsidR="00000000" w:rsidRPr="00000000">
        <w:rPr>
          <w:rtl w:val="0"/>
        </w:rPr>
      </w:r>
    </w:p>
    <w:p w:rsidR="00000000" w:rsidDel="00000000" w:rsidP="00000000" w:rsidRDefault="00000000" w:rsidRPr="00000000" w14:paraId="0000001A">
      <w:pPr>
        <w:spacing w:after="0" w:line="360" w:lineRule="auto"/>
        <w:jc w:val="center"/>
        <w:rPr>
          <w:rFonts w:ascii="Arial" w:cs="Arial" w:eastAsia="Arial" w:hAnsi="Arial"/>
          <w:b w:val="1"/>
          <w:smallCaps w:val="1"/>
          <w:sz w:val="28"/>
          <w:szCs w:val="28"/>
        </w:rPr>
      </w:pPr>
      <w:r w:rsidDel="00000000" w:rsidR="00000000" w:rsidRPr="00000000">
        <w:rPr>
          <w:rFonts w:ascii="Arial" w:cs="Arial" w:eastAsia="Arial" w:hAnsi="Arial"/>
          <w:b w:val="1"/>
          <w:smallCaps w:val="1"/>
          <w:sz w:val="28"/>
          <w:szCs w:val="28"/>
          <w:rtl w:val="0"/>
        </w:rPr>
        <w:t xml:space="preserve">NAMA  DOSEN : FARUQ AHMAD FUTAQI, M. E.</w:t>
      </w:r>
    </w:p>
    <w:p w:rsidR="00000000" w:rsidDel="00000000" w:rsidP="00000000" w:rsidRDefault="00000000" w:rsidRPr="00000000" w14:paraId="0000001B">
      <w:pPr>
        <w:spacing w:line="360" w:lineRule="auto"/>
        <w:jc w:val="center"/>
        <w:rPr/>
      </w:pPr>
      <w:r w:rsidDel="00000000" w:rsidR="00000000" w:rsidRPr="00000000">
        <w:rPr>
          <w:rtl w:val="0"/>
        </w:rPr>
      </w:r>
    </w:p>
    <w:p w:rsidR="00000000" w:rsidDel="00000000" w:rsidP="00000000" w:rsidRDefault="00000000" w:rsidRPr="00000000" w14:paraId="0000001C">
      <w:pPr>
        <w:spacing w:line="360" w:lineRule="auto"/>
        <w:jc w:val="center"/>
        <w:rPr/>
      </w:pPr>
      <w:r w:rsidDel="00000000" w:rsidR="00000000" w:rsidRPr="00000000">
        <w:rPr>
          <w:rtl w:val="0"/>
        </w:rPr>
      </w:r>
    </w:p>
    <w:p w:rsidR="00000000" w:rsidDel="00000000" w:rsidP="00000000" w:rsidRDefault="00000000" w:rsidRPr="00000000" w14:paraId="0000001D">
      <w:pPr>
        <w:spacing w:line="360" w:lineRule="auto"/>
        <w:jc w:val="center"/>
        <w:rPr/>
      </w:pPr>
      <w:r w:rsidDel="00000000" w:rsidR="00000000" w:rsidRPr="00000000">
        <w:rPr>
          <w:rtl w:val="0"/>
        </w:rPr>
      </w:r>
    </w:p>
    <w:p w:rsidR="00000000" w:rsidDel="00000000" w:rsidP="00000000" w:rsidRDefault="00000000" w:rsidRPr="00000000" w14:paraId="0000001E">
      <w:pPr>
        <w:spacing w:line="360" w:lineRule="auto"/>
        <w:jc w:val="center"/>
        <w:rPr/>
        <w:sectPr>
          <w:footerReference r:id="rId9" w:type="default"/>
          <w:footerReference r:id="rId10" w:type="first"/>
          <w:pgSz w:h="16838" w:w="11906" w:orient="portrait"/>
          <w:pgMar w:bottom="1440" w:top="1440" w:left="1440" w:right="1440" w:header="709" w:footer="709"/>
          <w:pgNumType w:start="1"/>
        </w:sectPr>
      </w:pPr>
      <w:r w:rsidDel="00000000" w:rsidR="00000000" w:rsidRPr="00000000">
        <w:rPr>
          <w:rtl w:val="0"/>
        </w:rPr>
      </w:r>
    </w:p>
    <w:p w:rsidR="00000000" w:rsidDel="00000000" w:rsidP="00000000" w:rsidRDefault="00000000" w:rsidRPr="00000000" w14:paraId="0000001F">
      <w:pPr>
        <w:spacing w:after="200" w:line="276"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0">
      <w:pPr>
        <w:spacing w:line="36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1">
      <w:pPr>
        <w:pStyle w:val="Heading2"/>
        <w:numPr>
          <w:ilvl w:val="3"/>
          <w:numId w:val="2"/>
        </w:numPr>
        <w:spacing w:before="0" w:line="360" w:lineRule="auto"/>
        <w:ind w:left="426"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Rencana Pembelajaran Semester </w:t>
      </w:r>
      <w:r w:rsidDel="00000000" w:rsidR="00000000" w:rsidRPr="00000000">
        <w:rPr>
          <w:rtl w:val="0"/>
        </w:rPr>
      </w:r>
    </w:p>
    <w:p w:rsidR="00000000" w:rsidDel="00000000" w:rsidP="00000000" w:rsidRDefault="00000000" w:rsidRPr="00000000" w14:paraId="00000022">
      <w:pPr>
        <w:rPr>
          <w:rFonts w:ascii="Cambria" w:cs="Cambria" w:eastAsia="Cambria" w:hAnsi="Cambria"/>
          <w:b w:val="1"/>
        </w:rPr>
      </w:pPr>
      <w:r w:rsidDel="00000000" w:rsidR="00000000" w:rsidRPr="00000000">
        <w:rPr>
          <w:rtl w:val="0"/>
        </w:rPr>
      </w:r>
    </w:p>
    <w:tbl>
      <w:tblPr>
        <w:tblStyle w:val="Table2"/>
        <w:tblW w:w="13607.999999999996" w:type="dxa"/>
        <w:jc w:val="left"/>
        <w:tblInd w:w="425.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1"/>
        <w:gridCol w:w="246"/>
        <w:gridCol w:w="1029"/>
        <w:gridCol w:w="709"/>
        <w:gridCol w:w="709"/>
        <w:gridCol w:w="425"/>
        <w:gridCol w:w="284"/>
        <w:gridCol w:w="708"/>
        <w:gridCol w:w="709"/>
        <w:gridCol w:w="709"/>
        <w:gridCol w:w="283"/>
        <w:gridCol w:w="426"/>
        <w:gridCol w:w="708"/>
        <w:gridCol w:w="142"/>
        <w:gridCol w:w="709"/>
        <w:gridCol w:w="850"/>
        <w:gridCol w:w="851"/>
        <w:gridCol w:w="615"/>
        <w:gridCol w:w="94"/>
        <w:gridCol w:w="850"/>
        <w:gridCol w:w="851"/>
        <w:tblGridChange w:id="0">
          <w:tblGrid>
            <w:gridCol w:w="1701"/>
            <w:gridCol w:w="246"/>
            <w:gridCol w:w="1029"/>
            <w:gridCol w:w="709"/>
            <w:gridCol w:w="709"/>
            <w:gridCol w:w="425"/>
            <w:gridCol w:w="284"/>
            <w:gridCol w:w="708"/>
            <w:gridCol w:w="709"/>
            <w:gridCol w:w="709"/>
            <w:gridCol w:w="283"/>
            <w:gridCol w:w="426"/>
            <w:gridCol w:w="708"/>
            <w:gridCol w:w="142"/>
            <w:gridCol w:w="709"/>
            <w:gridCol w:w="850"/>
            <w:gridCol w:w="851"/>
            <w:gridCol w:w="615"/>
            <w:gridCol w:w="94"/>
            <w:gridCol w:w="850"/>
            <w:gridCol w:w="851"/>
          </w:tblGrid>
        </w:tblGridChange>
      </w:tblGrid>
      <w:tr>
        <w:trPr>
          <w:cantSplit w:val="0"/>
          <w:tblHeader w:val="0"/>
        </w:trPr>
        <w:tc>
          <w:tcPr/>
          <w:p w:rsidR="00000000" w:rsidDel="00000000" w:rsidP="00000000" w:rsidRDefault="00000000" w:rsidRPr="00000000" w14:paraId="00000023">
            <w:pPr>
              <w:spacing w:after="0" w:lineRule="auto"/>
              <w:rPr>
                <w:rFonts w:ascii="Cambria" w:cs="Cambria" w:eastAsia="Cambria" w:hAnsi="Cambria"/>
                <w:b w:val="1"/>
                <w:sz w:val="20"/>
                <w:szCs w:val="20"/>
              </w:rPr>
            </w:pPr>
            <w:r w:rsidDel="00000000" w:rsidR="00000000" w:rsidRPr="00000000">
              <w:rPr>
                <w:rFonts w:ascii="Cambria" w:cs="Cambria" w:eastAsia="Cambria" w:hAnsi="Cambria"/>
                <w:b w:val="1"/>
                <w:color w:val="000000"/>
                <w:sz w:val="20"/>
                <w:szCs w:val="20"/>
              </w:rPr>
              <w:drawing>
                <wp:inline distB="0" distT="0" distL="0" distR="0">
                  <wp:extent cx="911007" cy="911007"/>
                  <wp:effectExtent b="0" l="0" r="0" t="0"/>
                  <wp:docPr descr="IAIN PONOROGO (1)" id="6" name="image2.png"/>
                  <a:graphic>
                    <a:graphicData uri="http://schemas.openxmlformats.org/drawingml/2006/picture">
                      <pic:pic>
                        <pic:nvPicPr>
                          <pic:cNvPr descr="IAIN PONOROGO (1)" id="0" name="image2.png"/>
                          <pic:cNvPicPr preferRelativeResize="0"/>
                        </pic:nvPicPr>
                        <pic:blipFill>
                          <a:blip r:embed="rId6"/>
                          <a:srcRect b="0" l="0" r="0" t="0"/>
                          <a:stretch>
                            <a:fillRect/>
                          </a:stretch>
                        </pic:blipFill>
                        <pic:spPr>
                          <a:xfrm>
                            <a:off x="0" y="0"/>
                            <a:ext cx="911007" cy="911007"/>
                          </a:xfrm>
                          <a:prstGeom prst="rect"/>
                          <a:ln/>
                        </pic:spPr>
                      </pic:pic>
                    </a:graphicData>
                  </a:graphic>
                </wp:inline>
              </w:drawing>
            </w:r>
            <w:r w:rsidDel="00000000" w:rsidR="00000000" w:rsidRPr="00000000">
              <w:rPr>
                <w:rtl w:val="0"/>
              </w:rPr>
            </w:r>
          </w:p>
        </w:tc>
        <w:tc>
          <w:tcPr>
            <w:gridSpan w:val="17"/>
            <w:vAlign w:val="center"/>
          </w:tcPr>
          <w:p w:rsidR="00000000" w:rsidDel="00000000" w:rsidP="00000000" w:rsidRDefault="00000000" w:rsidRPr="00000000" w14:paraId="00000024">
            <w:pPr>
              <w:spacing w:after="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INSTITUT AGAMA ISLAM NEGERI PONOROGO</w:t>
            </w:r>
          </w:p>
          <w:p w:rsidR="00000000" w:rsidDel="00000000" w:rsidP="00000000" w:rsidRDefault="00000000" w:rsidRPr="00000000" w14:paraId="00000025">
            <w:pPr>
              <w:spacing w:after="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FAKULTAS EKONOMI DAN BISNIS ISLAM</w:t>
            </w:r>
          </w:p>
          <w:p w:rsidR="00000000" w:rsidDel="00000000" w:rsidP="00000000" w:rsidRDefault="00000000" w:rsidRPr="00000000" w14:paraId="00000026">
            <w:pPr>
              <w:spacing w:after="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8"/>
                <w:szCs w:val="28"/>
                <w:rtl w:val="0"/>
              </w:rPr>
              <w:t xml:space="preserve">JURUSAN MANAJEMEN ZAKAT DAN WAKAF</w:t>
            </w:r>
            <w:r w:rsidDel="00000000" w:rsidR="00000000" w:rsidRPr="00000000">
              <w:rPr>
                <w:rtl w:val="0"/>
              </w:rPr>
            </w:r>
          </w:p>
        </w:tc>
        <w:tc>
          <w:tcPr>
            <w:gridSpan w:val="3"/>
            <w:vAlign w:val="center"/>
          </w:tcPr>
          <w:p w:rsidR="00000000" w:rsidDel="00000000" w:rsidP="00000000" w:rsidRDefault="00000000" w:rsidRPr="00000000" w14:paraId="00000037">
            <w:pPr>
              <w:spacing w:after="0" w:line="240" w:lineRule="auto"/>
              <w:jc w:val="center"/>
              <w:rPr>
                <w:sz w:val="12"/>
                <w:szCs w:val="12"/>
              </w:rPr>
            </w:pPr>
            <w:r w:rsidDel="00000000" w:rsidR="00000000" w:rsidRPr="00000000">
              <w:rPr>
                <w:rtl w:val="0"/>
              </w:rPr>
            </w:r>
          </w:p>
          <w:p w:rsidR="00000000" w:rsidDel="00000000" w:rsidP="00000000" w:rsidRDefault="00000000" w:rsidRPr="00000000" w14:paraId="00000038">
            <w:pPr>
              <w:spacing w:after="0" w:line="240" w:lineRule="auto"/>
              <w:jc w:val="center"/>
              <w:rPr>
                <w:sz w:val="12"/>
                <w:szCs w:val="12"/>
              </w:rPr>
            </w:pPr>
            <w:r w:rsidDel="00000000" w:rsidR="00000000" w:rsidRPr="00000000">
              <w:rPr>
                <w:rFonts w:ascii="Cambria" w:cs="Cambria" w:eastAsia="Cambria" w:hAnsi="Cambria"/>
                <w:b w:val="1"/>
                <w:sz w:val="12"/>
                <w:szCs w:val="12"/>
              </w:rPr>
              <w:drawing>
                <wp:inline distB="0" distT="0" distL="0" distR="0">
                  <wp:extent cx="720000" cy="362155"/>
                  <wp:effectExtent b="0" l="0" r="0" t="0"/>
                  <wp:docPr descr="C:\Users\LENOVO\Downloads\WhatsApp Image 2022-04-11 at 14.19.47.jpeg" id="5" name="image3.png"/>
                  <a:graphic>
                    <a:graphicData uri="http://schemas.openxmlformats.org/drawingml/2006/picture">
                      <pic:pic>
                        <pic:nvPicPr>
                          <pic:cNvPr descr="C:\Users\LENOVO\Downloads\WhatsApp Image 2022-04-11 at 14.19.47.jpeg" id="0" name="image3.png"/>
                          <pic:cNvPicPr preferRelativeResize="0"/>
                        </pic:nvPicPr>
                        <pic:blipFill>
                          <a:blip r:embed="rId7"/>
                          <a:srcRect b="0" l="0" r="0" t="0"/>
                          <a:stretch>
                            <a:fillRect/>
                          </a:stretch>
                        </pic:blipFill>
                        <pic:spPr>
                          <a:xfrm>
                            <a:off x="0" y="0"/>
                            <a:ext cx="720000" cy="36215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0" w:line="240" w:lineRule="auto"/>
              <w:jc w:val="center"/>
              <w:rPr>
                <w:sz w:val="12"/>
                <w:szCs w:val="12"/>
              </w:rPr>
            </w:pPr>
            <w:r w:rsidDel="00000000" w:rsidR="00000000" w:rsidRPr="00000000">
              <w:rPr>
                <w:rtl w:val="0"/>
              </w:rPr>
            </w:r>
          </w:p>
          <w:p w:rsidR="00000000" w:rsidDel="00000000" w:rsidP="00000000" w:rsidRDefault="00000000" w:rsidRPr="00000000" w14:paraId="0000003A">
            <w:pPr>
              <w:spacing w:after="0" w:line="240" w:lineRule="auto"/>
              <w:jc w:val="center"/>
              <w:rPr>
                <w:sz w:val="12"/>
                <w:szCs w:val="12"/>
              </w:rPr>
            </w:pPr>
            <w:r w:rsidDel="00000000" w:rsidR="00000000" w:rsidRPr="00000000">
              <w:rPr>
                <w:sz w:val="12"/>
                <w:szCs w:val="12"/>
              </w:rPr>
              <w:drawing>
                <wp:inline distB="0" distT="0" distL="0" distR="0">
                  <wp:extent cx="720000" cy="383376"/>
                  <wp:effectExtent b="0" l="0" r="0" t="0"/>
                  <wp:docPr descr="C:\Users\LENOVO\Downloads\logo kampus merdeka indonesia jaya.png" id="1" name="image1.png"/>
                  <a:graphic>
                    <a:graphicData uri="http://schemas.openxmlformats.org/drawingml/2006/picture">
                      <pic:pic>
                        <pic:nvPicPr>
                          <pic:cNvPr descr="C:\Users\LENOVO\Downloads\logo kampus merdeka indonesia jaya.png" id="0" name="image1.png"/>
                          <pic:cNvPicPr preferRelativeResize="0"/>
                        </pic:nvPicPr>
                        <pic:blipFill>
                          <a:blip r:embed="rId8"/>
                          <a:srcRect b="0" l="0" r="0" t="0"/>
                          <a:stretch>
                            <a:fillRect/>
                          </a:stretch>
                        </pic:blipFill>
                        <pic:spPr>
                          <a:xfrm>
                            <a:off x="0" y="0"/>
                            <a:ext cx="720000" cy="383376"/>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0" w:lineRule="auto"/>
              <w:jc w:val="center"/>
              <w:rPr>
                <w:rFonts w:ascii="Cambria" w:cs="Cambria" w:eastAsia="Cambria" w:hAnsi="Cambria"/>
                <w:b w:val="1"/>
                <w:sz w:val="12"/>
                <w:szCs w:val="12"/>
              </w:rPr>
            </w:pPr>
            <w:r w:rsidDel="00000000" w:rsidR="00000000" w:rsidRPr="00000000">
              <w:rPr>
                <w:rtl w:val="0"/>
              </w:rPr>
            </w:r>
          </w:p>
        </w:tc>
      </w:tr>
      <w:tr>
        <w:trPr>
          <w:cantSplit w:val="0"/>
          <w:trHeight w:val="403" w:hRule="atLeast"/>
          <w:tblHeader w:val="0"/>
        </w:trPr>
        <w:tc>
          <w:tcPr>
            <w:gridSpan w:val="21"/>
            <w:vAlign w:val="center"/>
          </w:tcPr>
          <w:p w:rsidR="00000000" w:rsidDel="00000000" w:rsidP="00000000" w:rsidRDefault="00000000" w:rsidRPr="00000000" w14:paraId="0000003E">
            <w:pPr>
              <w:spacing w:after="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RENCANA PEMBELAJARAN SEMESTER</w:t>
            </w:r>
          </w:p>
        </w:tc>
      </w:tr>
      <w:tr>
        <w:trPr>
          <w:cantSplit w:val="0"/>
          <w:trHeight w:val="564" w:hRule="atLeast"/>
          <w:tblHeader w:val="0"/>
        </w:trPr>
        <w:tc>
          <w:tcPr>
            <w:gridSpan w:val="3"/>
            <w:vAlign w:val="center"/>
          </w:tcPr>
          <w:p w:rsidR="00000000" w:rsidDel="00000000" w:rsidP="00000000" w:rsidRDefault="00000000" w:rsidRPr="00000000" w14:paraId="00000053">
            <w:pPr>
              <w:spacing w:after="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MATA KULIAH (MK)</w:t>
            </w:r>
          </w:p>
        </w:tc>
        <w:tc>
          <w:tcPr>
            <w:gridSpan w:val="4"/>
            <w:vAlign w:val="center"/>
          </w:tcPr>
          <w:p w:rsidR="00000000" w:rsidDel="00000000" w:rsidP="00000000" w:rsidRDefault="00000000" w:rsidRPr="00000000" w14:paraId="00000056">
            <w:pPr>
              <w:spacing w:after="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KODE MK</w:t>
            </w:r>
          </w:p>
        </w:tc>
        <w:tc>
          <w:tcPr>
            <w:gridSpan w:val="5"/>
            <w:vAlign w:val="center"/>
          </w:tcPr>
          <w:p w:rsidR="00000000" w:rsidDel="00000000" w:rsidP="00000000" w:rsidRDefault="00000000" w:rsidRPr="00000000" w14:paraId="0000005A">
            <w:pPr>
              <w:spacing w:after="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RUMPUN MK</w:t>
            </w:r>
          </w:p>
        </w:tc>
        <w:tc>
          <w:tcPr>
            <w:gridSpan w:val="3"/>
            <w:vAlign w:val="center"/>
          </w:tcPr>
          <w:p w:rsidR="00000000" w:rsidDel="00000000" w:rsidP="00000000" w:rsidRDefault="00000000" w:rsidRPr="00000000" w14:paraId="0000005F">
            <w:pPr>
              <w:spacing w:after="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BOBOT (SKS)</w:t>
            </w:r>
          </w:p>
        </w:tc>
        <w:tc>
          <w:tcPr>
            <w:gridSpan w:val="2"/>
            <w:vAlign w:val="center"/>
          </w:tcPr>
          <w:p w:rsidR="00000000" w:rsidDel="00000000" w:rsidP="00000000" w:rsidRDefault="00000000" w:rsidRPr="00000000" w14:paraId="00000062">
            <w:pPr>
              <w:spacing w:after="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SEMESTER</w:t>
            </w:r>
          </w:p>
        </w:tc>
        <w:tc>
          <w:tcPr>
            <w:gridSpan w:val="4"/>
            <w:vAlign w:val="center"/>
          </w:tcPr>
          <w:p w:rsidR="00000000" w:rsidDel="00000000" w:rsidP="00000000" w:rsidRDefault="00000000" w:rsidRPr="00000000" w14:paraId="00000064">
            <w:pPr>
              <w:spacing w:after="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TGL PENYUSUNAN</w:t>
            </w:r>
          </w:p>
        </w:tc>
      </w:tr>
      <w:tr>
        <w:trPr>
          <w:cantSplit w:val="0"/>
          <w:tblHeader w:val="0"/>
        </w:trPr>
        <w:tc>
          <w:tcPr>
            <w:gridSpan w:val="3"/>
          </w:tcPr>
          <w:p w:rsidR="00000000" w:rsidDel="00000000" w:rsidP="00000000" w:rsidRDefault="00000000" w:rsidRPr="00000000" w14:paraId="00000068">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PEMBERDAYAAN DAN PENGEMBANGAN ZAKAT</w:t>
            </w:r>
          </w:p>
        </w:tc>
        <w:tc>
          <w:tcPr>
            <w:gridSpan w:val="4"/>
          </w:tcPr>
          <w:p w:rsidR="00000000" w:rsidDel="00000000" w:rsidP="00000000" w:rsidRDefault="00000000" w:rsidRPr="00000000" w14:paraId="0000006B">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40320659</w:t>
            </w:r>
          </w:p>
        </w:tc>
        <w:tc>
          <w:tcPr>
            <w:gridSpan w:val="5"/>
          </w:tcPr>
          <w:p w:rsidR="00000000" w:rsidDel="00000000" w:rsidP="00000000" w:rsidRDefault="00000000" w:rsidRPr="00000000" w14:paraId="0000006F">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MK Prodi</w:t>
            </w:r>
          </w:p>
        </w:tc>
        <w:tc>
          <w:tcPr>
            <w:gridSpan w:val="2"/>
          </w:tcPr>
          <w:p w:rsidR="00000000" w:rsidDel="00000000" w:rsidP="00000000" w:rsidRDefault="00000000" w:rsidRPr="00000000" w14:paraId="00000074">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T=3</w:t>
            </w:r>
          </w:p>
        </w:tc>
        <w:tc>
          <w:tcPr/>
          <w:p w:rsidR="00000000" w:rsidDel="00000000" w:rsidP="00000000" w:rsidRDefault="00000000" w:rsidRPr="00000000" w14:paraId="00000076">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P=0</w:t>
            </w:r>
          </w:p>
        </w:tc>
        <w:tc>
          <w:tcPr>
            <w:gridSpan w:val="2"/>
          </w:tcPr>
          <w:p w:rsidR="00000000" w:rsidDel="00000000" w:rsidP="00000000" w:rsidRDefault="00000000" w:rsidRPr="00000000" w14:paraId="00000077">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6</w:t>
            </w:r>
          </w:p>
        </w:tc>
        <w:tc>
          <w:tcPr>
            <w:gridSpan w:val="4"/>
          </w:tcPr>
          <w:p w:rsidR="00000000" w:rsidDel="00000000" w:rsidP="00000000" w:rsidRDefault="00000000" w:rsidRPr="00000000" w14:paraId="00000079">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4 Januari 2025</w:t>
            </w:r>
          </w:p>
        </w:tc>
      </w:tr>
      <w:tr>
        <w:trPr>
          <w:cantSplit w:val="0"/>
          <w:tblHeader w:val="0"/>
        </w:trPr>
        <w:tc>
          <w:tcPr>
            <w:gridSpan w:val="4"/>
          </w:tcPr>
          <w:p w:rsidR="00000000" w:rsidDel="00000000" w:rsidP="00000000" w:rsidRDefault="00000000" w:rsidRPr="00000000" w14:paraId="0000007D">
            <w:pPr>
              <w:spacing w:after="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Otorisasi / pengesahan</w:t>
            </w:r>
          </w:p>
        </w:tc>
        <w:tc>
          <w:tcPr>
            <w:gridSpan w:val="7"/>
          </w:tcPr>
          <w:p w:rsidR="00000000" w:rsidDel="00000000" w:rsidP="00000000" w:rsidRDefault="00000000" w:rsidRPr="00000000" w14:paraId="00000081">
            <w:pPr>
              <w:spacing w:after="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Dosen pengembang RPS</w:t>
            </w:r>
          </w:p>
        </w:tc>
        <w:tc>
          <w:tcPr>
            <w:gridSpan w:val="6"/>
          </w:tcPr>
          <w:p w:rsidR="00000000" w:rsidDel="00000000" w:rsidP="00000000" w:rsidRDefault="00000000" w:rsidRPr="00000000" w14:paraId="00000088">
            <w:pPr>
              <w:spacing w:after="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Coordinator RMK (jika ada)</w:t>
            </w:r>
          </w:p>
        </w:tc>
        <w:tc>
          <w:tcPr>
            <w:gridSpan w:val="4"/>
          </w:tcPr>
          <w:p w:rsidR="00000000" w:rsidDel="00000000" w:rsidP="00000000" w:rsidRDefault="00000000" w:rsidRPr="00000000" w14:paraId="0000008E">
            <w:pPr>
              <w:spacing w:after="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Ketua Jurusan</w:t>
            </w:r>
          </w:p>
        </w:tc>
      </w:tr>
      <w:tr>
        <w:trPr>
          <w:cantSplit w:val="0"/>
          <w:trHeight w:val="1046" w:hRule="atLeast"/>
          <w:tblHeader w:val="0"/>
        </w:trPr>
        <w:tc>
          <w:tcPr>
            <w:gridSpan w:val="4"/>
          </w:tcPr>
          <w:p w:rsidR="00000000" w:rsidDel="00000000" w:rsidP="00000000" w:rsidRDefault="00000000" w:rsidRPr="00000000" w14:paraId="00000092">
            <w:pPr>
              <w:spacing w:after="0" w:lineRule="auto"/>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93">
            <w:pPr>
              <w:spacing w:after="0" w:lineRule="auto"/>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94">
            <w:pPr>
              <w:spacing w:after="0" w:lineRule="auto"/>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95">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Prof. Dr. Luthfi Hadi Aminuddin, M.Ag.</w:t>
            </w:r>
          </w:p>
          <w:p w:rsidR="00000000" w:rsidDel="00000000" w:rsidP="00000000" w:rsidRDefault="00000000" w:rsidRPr="00000000" w14:paraId="00000096">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Dekan</w:t>
            </w:r>
          </w:p>
        </w:tc>
        <w:tc>
          <w:tcPr>
            <w:gridSpan w:val="7"/>
          </w:tcPr>
          <w:p w:rsidR="00000000" w:rsidDel="00000000" w:rsidP="00000000" w:rsidRDefault="00000000" w:rsidRPr="00000000" w14:paraId="0000009A">
            <w:pPr>
              <w:spacing w:after="0" w:lineRule="auto"/>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9B">
            <w:pPr>
              <w:spacing w:after="0" w:lineRule="auto"/>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9C">
            <w:pPr>
              <w:spacing w:after="0" w:lineRule="auto"/>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9D">
            <w:pPr>
              <w:spacing w:line="360" w:lineRule="auto"/>
              <w:jc w:val="center"/>
              <w:rPr>
                <w:rFonts w:ascii="Cambria" w:cs="Cambria" w:eastAsia="Cambria" w:hAnsi="Cambria"/>
                <w:sz w:val="20"/>
                <w:szCs w:val="20"/>
              </w:rPr>
            </w:pPr>
            <w:r w:rsidDel="00000000" w:rsidR="00000000" w:rsidRPr="00000000">
              <w:rPr>
                <w:rFonts w:ascii="Cambria" w:cs="Cambria" w:eastAsia="Cambria" w:hAnsi="Cambria"/>
                <w:smallCaps w:val="1"/>
                <w:sz w:val="24"/>
                <w:szCs w:val="24"/>
                <w:rtl w:val="0"/>
              </w:rPr>
              <w:t xml:space="preserve">FARUQ AHMAD FUTAQI, M. E.</w:t>
            </w:r>
            <w:r w:rsidDel="00000000" w:rsidR="00000000" w:rsidRPr="00000000">
              <w:rPr>
                <w:rtl w:val="0"/>
              </w:rPr>
            </w:r>
          </w:p>
          <w:p w:rsidR="00000000" w:rsidDel="00000000" w:rsidP="00000000" w:rsidRDefault="00000000" w:rsidRPr="00000000" w14:paraId="0000009E">
            <w:pPr>
              <w:spacing w:after="0" w:lineRule="auto"/>
              <w:jc w:val="center"/>
              <w:rPr>
                <w:rFonts w:ascii="Cambria" w:cs="Cambria" w:eastAsia="Cambria" w:hAnsi="Cambria"/>
                <w:sz w:val="20"/>
                <w:szCs w:val="20"/>
              </w:rPr>
            </w:pPr>
            <w:r w:rsidDel="00000000" w:rsidR="00000000" w:rsidRPr="00000000">
              <w:rPr>
                <w:rtl w:val="0"/>
              </w:rPr>
            </w:r>
          </w:p>
        </w:tc>
        <w:tc>
          <w:tcPr>
            <w:gridSpan w:val="6"/>
          </w:tcPr>
          <w:p w:rsidR="00000000" w:rsidDel="00000000" w:rsidP="00000000" w:rsidRDefault="00000000" w:rsidRPr="00000000" w14:paraId="000000A5">
            <w:pPr>
              <w:spacing w:after="0" w:lineRule="auto"/>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A6">
            <w:pPr>
              <w:spacing w:after="0" w:lineRule="auto"/>
              <w:jc w:val="center"/>
              <w:rPr>
                <w:rFonts w:ascii="Cambria" w:cs="Cambria" w:eastAsia="Cambria" w:hAnsi="Cambria"/>
                <w:sz w:val="20"/>
                <w:szCs w:val="20"/>
              </w:rPr>
            </w:pPr>
            <w:r w:rsidDel="00000000" w:rsidR="00000000" w:rsidRPr="00000000">
              <w:rPr>
                <w:rtl w:val="0"/>
              </w:rPr>
            </w:r>
          </w:p>
        </w:tc>
        <w:tc>
          <w:tcPr>
            <w:gridSpan w:val="4"/>
          </w:tcPr>
          <w:p w:rsidR="00000000" w:rsidDel="00000000" w:rsidP="00000000" w:rsidRDefault="00000000" w:rsidRPr="00000000" w14:paraId="000000AC">
            <w:pPr>
              <w:spacing w:after="0" w:lineRule="auto"/>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AD">
            <w:pPr>
              <w:spacing w:after="0" w:lineRule="auto"/>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AE">
            <w:pPr>
              <w:spacing w:after="0" w:lineRule="auto"/>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AF">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Unun Roudlotul Janah, M.Ag.</w:t>
            </w:r>
          </w:p>
        </w:tc>
      </w:tr>
      <w:tr>
        <w:trPr>
          <w:cantSplit w:val="0"/>
          <w:tblHeader w:val="0"/>
        </w:trPr>
        <w:tc>
          <w:tcPr>
            <w:gridSpan w:val="2"/>
            <w:vMerge w:val="restart"/>
          </w:tcPr>
          <w:p w:rsidR="00000000" w:rsidDel="00000000" w:rsidP="00000000" w:rsidRDefault="00000000" w:rsidRPr="00000000" w14:paraId="000000B3">
            <w:pPr>
              <w:spacing w:after="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Capaian pembelajaran</w:t>
            </w:r>
          </w:p>
        </w:tc>
        <w:tc>
          <w:tcPr>
            <w:gridSpan w:val="19"/>
          </w:tcPr>
          <w:p w:rsidR="00000000" w:rsidDel="00000000" w:rsidP="00000000" w:rsidRDefault="00000000" w:rsidRPr="00000000" w14:paraId="000000B5">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CPL-PRODI yang dibebankan pada MK</w:t>
            </w:r>
          </w:p>
        </w:tc>
      </w:tr>
      <w:tr>
        <w:trPr>
          <w:cantSplit w:val="0"/>
          <w:tblHeader w:val="0"/>
        </w:trPr>
        <w:tc>
          <w:tcPr>
            <w:gridSpan w:val="2"/>
            <w:vMerge w:val="continue"/>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0"/>
                <w:szCs w:val="20"/>
              </w:rPr>
            </w:pPr>
            <w:r w:rsidDel="00000000" w:rsidR="00000000" w:rsidRPr="00000000">
              <w:rPr>
                <w:rtl w:val="0"/>
              </w:rPr>
            </w:r>
          </w:p>
        </w:tc>
        <w:tc>
          <w:tcPr>
            <w:gridSpan w:val="4"/>
            <w:vAlign w:val="center"/>
          </w:tcPr>
          <w:p w:rsidR="00000000" w:rsidDel="00000000" w:rsidP="00000000" w:rsidRDefault="00000000" w:rsidRPr="00000000" w14:paraId="000000CA">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CPL1  </w:t>
            </w:r>
          </w:p>
          <w:p w:rsidR="00000000" w:rsidDel="00000000" w:rsidP="00000000" w:rsidRDefault="00000000" w:rsidRPr="00000000" w14:paraId="000000CB">
            <w:pPr>
              <w:spacing w:after="0" w:lineRule="auto"/>
              <w:jc w:val="center"/>
              <w:rPr>
                <w:rFonts w:ascii="Cambria" w:cs="Cambria" w:eastAsia="Cambria" w:hAnsi="Cambria"/>
                <w:sz w:val="20"/>
                <w:szCs w:val="20"/>
              </w:rPr>
            </w:pPr>
            <w:r w:rsidDel="00000000" w:rsidR="00000000" w:rsidRPr="00000000">
              <w:rPr>
                <w:rtl w:val="0"/>
              </w:rPr>
            </w:r>
          </w:p>
        </w:tc>
        <w:tc>
          <w:tcPr>
            <w:gridSpan w:val="15"/>
          </w:tcPr>
          <w:p w:rsidR="00000000" w:rsidDel="00000000" w:rsidP="00000000" w:rsidRDefault="00000000" w:rsidRPr="00000000" w14:paraId="000000CF">
            <w:pPr>
              <w:spacing w:after="0"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Menguasai fiqh zakat-wakaf dan regulasi zakat-wakaf; (P10)</w:t>
            </w:r>
          </w:p>
        </w:tc>
      </w:tr>
      <w:tr>
        <w:trPr>
          <w:cantSplit w:val="0"/>
          <w:tblHeader w:val="0"/>
        </w:trPr>
        <w:tc>
          <w:tcPr>
            <w:gridSpan w:val="2"/>
            <w:vMerge w:val="continue"/>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0"/>
                <w:szCs w:val="20"/>
              </w:rPr>
            </w:pPr>
            <w:r w:rsidDel="00000000" w:rsidR="00000000" w:rsidRPr="00000000">
              <w:rPr>
                <w:rtl w:val="0"/>
              </w:rPr>
            </w:r>
          </w:p>
        </w:tc>
        <w:tc>
          <w:tcPr>
            <w:gridSpan w:val="4"/>
            <w:vAlign w:val="center"/>
          </w:tcPr>
          <w:p w:rsidR="00000000" w:rsidDel="00000000" w:rsidP="00000000" w:rsidRDefault="00000000" w:rsidRPr="00000000" w14:paraId="000000E0">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CPL2</w:t>
            </w:r>
          </w:p>
        </w:tc>
        <w:tc>
          <w:tcPr>
            <w:gridSpan w:val="15"/>
          </w:tcPr>
          <w:p w:rsidR="00000000" w:rsidDel="00000000" w:rsidP="00000000" w:rsidRDefault="00000000" w:rsidRPr="00000000" w14:paraId="000000E4">
            <w:pPr>
              <w:spacing w:after="0"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Mampu menerapkan pemikiran logis, kritis, sistematis, dan inovatif dalam kontek pengembangan atau implementasi ilmu pengetahuan dan teknologi yang memperhatikan dan menerapkan nilai humaniora yang sesuai dengan bidang keahliannya;( KU1)</w:t>
            </w:r>
          </w:p>
        </w:tc>
      </w:tr>
      <w:tr>
        <w:trPr>
          <w:cantSplit w:val="0"/>
          <w:tblHeader w:val="0"/>
        </w:trPr>
        <w:tc>
          <w:tcPr>
            <w:gridSpan w:val="2"/>
            <w:vMerge w:val="continue"/>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0"/>
                <w:szCs w:val="20"/>
              </w:rPr>
            </w:pPr>
            <w:r w:rsidDel="00000000" w:rsidR="00000000" w:rsidRPr="00000000">
              <w:rPr>
                <w:rtl w:val="0"/>
              </w:rPr>
            </w:r>
          </w:p>
        </w:tc>
        <w:tc>
          <w:tcPr>
            <w:gridSpan w:val="4"/>
            <w:vAlign w:val="center"/>
          </w:tcPr>
          <w:p w:rsidR="00000000" w:rsidDel="00000000" w:rsidP="00000000" w:rsidRDefault="00000000" w:rsidRPr="00000000" w14:paraId="000000F5">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CPL3</w:t>
            </w:r>
          </w:p>
        </w:tc>
        <w:tc>
          <w:tcPr>
            <w:gridSpan w:val="15"/>
          </w:tcPr>
          <w:p w:rsidR="00000000" w:rsidDel="00000000" w:rsidP="00000000" w:rsidRDefault="00000000" w:rsidRPr="00000000" w14:paraId="000000F9">
            <w:pPr>
              <w:spacing w:after="0"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Mampu berkomunikasi baik lisan maupun tulisan dengan menggunakan bahasa Arab dan Inggris dalam perkembangan dunia akademik dan dunia kerja;( KU9)</w:t>
            </w:r>
          </w:p>
        </w:tc>
      </w:tr>
      <w:tr>
        <w:trPr>
          <w:cantSplit w:val="0"/>
          <w:tblHeader w:val="0"/>
        </w:trPr>
        <w:tc>
          <w:tcPr>
            <w:gridSpan w:val="2"/>
            <w:vMerge w:val="continue"/>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0"/>
                <w:szCs w:val="20"/>
              </w:rPr>
            </w:pPr>
            <w:r w:rsidDel="00000000" w:rsidR="00000000" w:rsidRPr="00000000">
              <w:rPr>
                <w:rtl w:val="0"/>
              </w:rPr>
            </w:r>
          </w:p>
        </w:tc>
        <w:tc>
          <w:tcPr>
            <w:gridSpan w:val="19"/>
          </w:tcPr>
          <w:p w:rsidR="00000000" w:rsidDel="00000000" w:rsidP="00000000" w:rsidRDefault="00000000" w:rsidRPr="00000000" w14:paraId="0000010A">
            <w:pPr>
              <w:spacing w:after="0" w:lineRule="auto"/>
              <w:jc w:val="both"/>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Capaian pembelajaran mata kuliah (CPMK)</w:t>
            </w:r>
          </w:p>
        </w:tc>
      </w:tr>
      <w:tr>
        <w:trPr>
          <w:cantSplit w:val="0"/>
          <w:tblHeader w:val="0"/>
        </w:trPr>
        <w:tc>
          <w:tcPr>
            <w:gridSpan w:val="2"/>
            <w:vMerge w:val="continue"/>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0"/>
                <w:szCs w:val="20"/>
              </w:rPr>
            </w:pPr>
            <w:r w:rsidDel="00000000" w:rsidR="00000000" w:rsidRPr="00000000">
              <w:rPr>
                <w:rtl w:val="0"/>
              </w:rPr>
            </w:r>
          </w:p>
        </w:tc>
        <w:tc>
          <w:tcPr>
            <w:gridSpan w:val="4"/>
            <w:vAlign w:val="center"/>
          </w:tcPr>
          <w:p w:rsidR="00000000" w:rsidDel="00000000" w:rsidP="00000000" w:rsidRDefault="00000000" w:rsidRPr="00000000" w14:paraId="0000011F">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CPMK1</w:t>
            </w:r>
          </w:p>
        </w:tc>
        <w:tc>
          <w:tcPr>
            <w:gridSpan w:val="15"/>
          </w:tcPr>
          <w:p w:rsidR="00000000" w:rsidDel="00000000" w:rsidP="00000000" w:rsidRDefault="00000000" w:rsidRPr="00000000" w14:paraId="00000123">
            <w:pPr>
              <w:spacing w:after="0"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Mahasiswa mampu menjelaskan sejarah perkembangan zakat dan wakaf serta pengaruhnya terhadap perekonomian masyarakat.</w:t>
            </w:r>
          </w:p>
        </w:tc>
      </w:tr>
      <w:tr>
        <w:trPr>
          <w:cantSplit w:val="0"/>
          <w:tblHeader w:val="0"/>
        </w:trPr>
        <w:tc>
          <w:tcPr>
            <w:gridSpan w:val="2"/>
            <w:vMerge w:val="continue"/>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0"/>
                <w:szCs w:val="20"/>
              </w:rPr>
            </w:pPr>
            <w:r w:rsidDel="00000000" w:rsidR="00000000" w:rsidRPr="00000000">
              <w:rPr>
                <w:rtl w:val="0"/>
              </w:rPr>
            </w:r>
          </w:p>
        </w:tc>
        <w:tc>
          <w:tcPr>
            <w:gridSpan w:val="4"/>
            <w:vAlign w:val="center"/>
          </w:tcPr>
          <w:p w:rsidR="00000000" w:rsidDel="00000000" w:rsidP="00000000" w:rsidRDefault="00000000" w:rsidRPr="00000000" w14:paraId="00000134">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CPMK2</w:t>
            </w:r>
          </w:p>
        </w:tc>
        <w:tc>
          <w:tcPr>
            <w:gridSpan w:val="15"/>
          </w:tcPr>
          <w:p w:rsidR="00000000" w:rsidDel="00000000" w:rsidP="00000000" w:rsidRDefault="00000000" w:rsidRPr="00000000" w14:paraId="00000138">
            <w:pPr>
              <w:spacing w:after="0"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Mahasiswa mampu mengidentifikasi dampak zakat dan wakaf dalam perkembangan ekonomi dan pemberdayaan masyarakat.</w:t>
            </w:r>
          </w:p>
        </w:tc>
      </w:tr>
      <w:tr>
        <w:trPr>
          <w:cantSplit w:val="0"/>
          <w:tblHeader w:val="0"/>
        </w:trPr>
        <w:tc>
          <w:tcPr>
            <w:gridSpan w:val="2"/>
            <w:vMerge w:val="continue"/>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0"/>
                <w:szCs w:val="20"/>
              </w:rPr>
            </w:pPr>
            <w:r w:rsidDel="00000000" w:rsidR="00000000" w:rsidRPr="00000000">
              <w:rPr>
                <w:rtl w:val="0"/>
              </w:rPr>
            </w:r>
          </w:p>
        </w:tc>
        <w:tc>
          <w:tcPr>
            <w:gridSpan w:val="4"/>
            <w:vAlign w:val="center"/>
          </w:tcPr>
          <w:p w:rsidR="00000000" w:rsidDel="00000000" w:rsidP="00000000" w:rsidRDefault="00000000" w:rsidRPr="00000000" w14:paraId="00000149">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CPMK3</w:t>
            </w:r>
          </w:p>
        </w:tc>
        <w:tc>
          <w:tcPr>
            <w:gridSpan w:val="15"/>
          </w:tcPr>
          <w:p w:rsidR="00000000" w:rsidDel="00000000" w:rsidP="00000000" w:rsidRDefault="00000000" w:rsidRPr="00000000" w14:paraId="0000014D">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Mahasiswa mampu menganalisis inovasi teknologi dalam pengelolaan zakat dan wakaf untuk meningkatkan efisiensi dan transparansi</w:t>
            </w:r>
          </w:p>
        </w:tc>
      </w:tr>
      <w:tr>
        <w:trPr>
          <w:cantSplit w:val="0"/>
          <w:tblHeader w:val="0"/>
        </w:trPr>
        <w:tc>
          <w:tcPr>
            <w:gridSpan w:val="2"/>
            <w:vMerge w:val="continue"/>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0"/>
                <w:szCs w:val="20"/>
              </w:rPr>
            </w:pPr>
            <w:r w:rsidDel="00000000" w:rsidR="00000000" w:rsidRPr="00000000">
              <w:rPr>
                <w:rtl w:val="0"/>
              </w:rPr>
            </w:r>
          </w:p>
        </w:tc>
        <w:tc>
          <w:tcPr>
            <w:gridSpan w:val="4"/>
            <w:vAlign w:val="center"/>
          </w:tcPr>
          <w:p w:rsidR="00000000" w:rsidDel="00000000" w:rsidP="00000000" w:rsidRDefault="00000000" w:rsidRPr="00000000" w14:paraId="0000015E">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CPMK4</w:t>
            </w:r>
          </w:p>
        </w:tc>
        <w:tc>
          <w:tcPr>
            <w:gridSpan w:val="15"/>
          </w:tcPr>
          <w:p w:rsidR="00000000" w:rsidDel="00000000" w:rsidP="00000000" w:rsidRDefault="00000000" w:rsidRPr="00000000" w14:paraId="00000162">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Mahasiswa mampu merancang program pemberdayaan berbasis zakat dan wakaf yang berkelanjutan untuk masyarakat modern, termasuk memanfaatkan inovasi digital.</w:t>
            </w:r>
          </w:p>
        </w:tc>
      </w:tr>
      <w:tr>
        <w:trPr>
          <w:cantSplit w:val="0"/>
          <w:tblHeader w:val="0"/>
        </w:trPr>
        <w:tc>
          <w:tcPr>
            <w:gridSpan w:val="2"/>
            <w:vMerge w:val="continue"/>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0"/>
                <w:szCs w:val="20"/>
              </w:rPr>
            </w:pPr>
            <w:r w:rsidDel="00000000" w:rsidR="00000000" w:rsidRPr="00000000">
              <w:rPr>
                <w:rtl w:val="0"/>
              </w:rPr>
            </w:r>
          </w:p>
        </w:tc>
        <w:tc>
          <w:tcPr>
            <w:gridSpan w:val="19"/>
          </w:tcPr>
          <w:p w:rsidR="00000000" w:rsidDel="00000000" w:rsidP="00000000" w:rsidRDefault="00000000" w:rsidRPr="00000000" w14:paraId="00000173">
            <w:pPr>
              <w:spacing w:after="0" w:lineRule="auto"/>
              <w:jc w:val="both"/>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Kemampuan akhir tiap tahapan belajar (Sub-CPMK)</w:t>
            </w:r>
          </w:p>
        </w:tc>
      </w:tr>
      <w:tr>
        <w:trPr>
          <w:cantSplit w:val="0"/>
          <w:tblHeader w:val="0"/>
        </w:trPr>
        <w:tc>
          <w:tcPr>
            <w:gridSpan w:val="2"/>
            <w:vMerge w:val="continue"/>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0"/>
                <w:szCs w:val="20"/>
              </w:rPr>
            </w:pPr>
            <w:r w:rsidDel="00000000" w:rsidR="00000000" w:rsidRPr="00000000">
              <w:rPr>
                <w:rtl w:val="0"/>
              </w:rPr>
            </w:r>
          </w:p>
        </w:tc>
        <w:tc>
          <w:tcPr>
            <w:gridSpan w:val="4"/>
          </w:tcPr>
          <w:p w:rsidR="00000000" w:rsidDel="00000000" w:rsidP="00000000" w:rsidRDefault="00000000" w:rsidRPr="00000000" w14:paraId="00000188">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Sub-CPMK1</w:t>
            </w:r>
          </w:p>
        </w:tc>
        <w:tc>
          <w:tcPr>
            <w:gridSpan w:val="15"/>
          </w:tcPr>
          <w:p w:rsidR="00000000" w:rsidDel="00000000" w:rsidP="00000000" w:rsidRDefault="00000000" w:rsidRPr="00000000" w14:paraId="0000018C">
            <w:pPr>
              <w:spacing w:after="0"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Memahami konsep dasar dan sejarah zakat serta wakaf.</w:t>
            </w:r>
          </w:p>
        </w:tc>
      </w:tr>
      <w:tr>
        <w:trPr>
          <w:cantSplit w:val="0"/>
          <w:tblHeader w:val="0"/>
        </w:trPr>
        <w:tc>
          <w:tcPr>
            <w:gridSpan w:val="2"/>
            <w:vMerge w:val="continue"/>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0"/>
                <w:szCs w:val="20"/>
              </w:rPr>
            </w:pPr>
            <w:r w:rsidDel="00000000" w:rsidR="00000000" w:rsidRPr="00000000">
              <w:rPr>
                <w:rtl w:val="0"/>
              </w:rPr>
            </w:r>
          </w:p>
        </w:tc>
        <w:tc>
          <w:tcPr>
            <w:gridSpan w:val="4"/>
          </w:tcPr>
          <w:p w:rsidR="00000000" w:rsidDel="00000000" w:rsidP="00000000" w:rsidRDefault="00000000" w:rsidRPr="00000000" w14:paraId="0000019D">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Sub-CPMK2</w:t>
            </w:r>
          </w:p>
        </w:tc>
        <w:tc>
          <w:tcPr>
            <w:gridSpan w:val="15"/>
          </w:tcPr>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Mengidentifikasi perkembangan zakat dan wakaf dari masa klasik hingga era modern.</w:t>
            </w:r>
          </w:p>
        </w:tc>
      </w:tr>
      <w:tr>
        <w:trPr>
          <w:cantSplit w:val="0"/>
          <w:tblHeader w:val="0"/>
        </w:trPr>
        <w:tc>
          <w:tcPr>
            <w:gridSpan w:val="2"/>
            <w:vMerge w:val="continue"/>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tc>
        <w:tc>
          <w:tcPr>
            <w:gridSpan w:val="4"/>
          </w:tcPr>
          <w:p w:rsidR="00000000" w:rsidDel="00000000" w:rsidP="00000000" w:rsidRDefault="00000000" w:rsidRPr="00000000" w14:paraId="000001B2">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Sub-CPMK3</w:t>
            </w:r>
          </w:p>
        </w:tc>
        <w:tc>
          <w:tcPr>
            <w:gridSpan w:val="15"/>
          </w:tcPr>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Mengidentifikasi peran zakat dan wakaf dalam pembangunan ekonomi masyarakat.</w:t>
            </w:r>
          </w:p>
        </w:tc>
      </w:tr>
      <w:tr>
        <w:trPr>
          <w:cantSplit w:val="0"/>
          <w:tblHeader w:val="0"/>
        </w:trPr>
        <w:tc>
          <w:tcPr>
            <w:gridSpan w:val="2"/>
            <w:vMerge w:val="continue"/>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tc>
        <w:tc>
          <w:tcPr>
            <w:gridSpan w:val="4"/>
          </w:tcPr>
          <w:p w:rsidR="00000000" w:rsidDel="00000000" w:rsidP="00000000" w:rsidRDefault="00000000" w:rsidRPr="00000000" w14:paraId="000001C7">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Sub-CPMK4</w:t>
            </w:r>
          </w:p>
        </w:tc>
        <w:tc>
          <w:tcPr>
            <w:gridSpan w:val="15"/>
          </w:tcPr>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Menjelaskan praktik zakat di negara-negara mayoritas Muslim.</w:t>
            </w:r>
          </w:p>
        </w:tc>
      </w:tr>
      <w:tr>
        <w:trPr>
          <w:cantSplit w:val="0"/>
          <w:tblHeader w:val="0"/>
        </w:trPr>
        <w:tc>
          <w:tcPr>
            <w:gridSpan w:val="2"/>
            <w:vMerge w:val="continue"/>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tc>
        <w:tc>
          <w:tcPr>
            <w:gridSpan w:val="4"/>
          </w:tcPr>
          <w:p w:rsidR="00000000" w:rsidDel="00000000" w:rsidP="00000000" w:rsidRDefault="00000000" w:rsidRPr="00000000" w14:paraId="000001DC">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Sub-CPMK5</w:t>
            </w:r>
          </w:p>
        </w:tc>
        <w:tc>
          <w:tcPr>
            <w:gridSpan w:val="15"/>
          </w:tcPr>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Menganalisis penerapan zakat di negara-negara minoritas Muslim.</w:t>
            </w:r>
          </w:p>
        </w:tc>
      </w:tr>
      <w:tr>
        <w:trPr>
          <w:cantSplit w:val="0"/>
          <w:tblHeader w:val="0"/>
        </w:trPr>
        <w:tc>
          <w:tcPr>
            <w:gridSpan w:val="2"/>
            <w:vMerge w:val="continue"/>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tc>
        <w:tc>
          <w:tcPr>
            <w:gridSpan w:val="4"/>
          </w:tcPr>
          <w:p w:rsidR="00000000" w:rsidDel="00000000" w:rsidP="00000000" w:rsidRDefault="00000000" w:rsidRPr="00000000" w14:paraId="000001F1">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Sub-CPMK6</w:t>
            </w:r>
          </w:p>
        </w:tc>
        <w:tc>
          <w:tcPr>
            <w:gridSpan w:val="15"/>
          </w:tcPr>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Memahami peraturan dan kebijakan zakat di Indonesia.</w:t>
            </w:r>
          </w:p>
        </w:tc>
      </w:tr>
      <w:tr>
        <w:trPr>
          <w:cantSplit w:val="0"/>
          <w:tblHeader w:val="0"/>
        </w:trPr>
        <w:tc>
          <w:tcPr>
            <w:gridSpan w:val="2"/>
            <w:vMerge w:val="continue"/>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tc>
        <w:tc>
          <w:tcPr>
            <w:gridSpan w:val="4"/>
          </w:tcPr>
          <w:p w:rsidR="00000000" w:rsidDel="00000000" w:rsidP="00000000" w:rsidRDefault="00000000" w:rsidRPr="00000000" w14:paraId="00000206">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Sub-CPMK7</w:t>
            </w:r>
          </w:p>
        </w:tc>
        <w:tc>
          <w:tcPr>
            <w:gridSpan w:val="15"/>
          </w:tcPr>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Memahami regulasi wakaf di Indonesia dan implementasinya.</w:t>
            </w:r>
          </w:p>
        </w:tc>
      </w:tr>
      <w:tr>
        <w:trPr>
          <w:cantSplit w:val="0"/>
          <w:tblHeader w:val="0"/>
        </w:trPr>
        <w:tc>
          <w:tcPr>
            <w:gridSpan w:val="2"/>
            <w:vMerge w:val="continue"/>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tc>
        <w:tc>
          <w:tcPr>
            <w:gridSpan w:val="4"/>
          </w:tcPr>
          <w:p w:rsidR="00000000" w:rsidDel="00000000" w:rsidP="00000000" w:rsidRDefault="00000000" w:rsidRPr="00000000" w14:paraId="0000021B">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Sub-CPMK8</w:t>
            </w:r>
          </w:p>
        </w:tc>
        <w:tc>
          <w:tcPr>
            <w:gridSpan w:val="15"/>
          </w:tcPr>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Menjelaskan konsep dan manfaat wakaf uang dalam masyarakat modern.</w:t>
            </w:r>
          </w:p>
        </w:tc>
      </w:tr>
      <w:tr>
        <w:trPr>
          <w:cantSplit w:val="0"/>
          <w:tblHeader w:val="0"/>
        </w:trPr>
        <w:tc>
          <w:tcPr>
            <w:gridSpan w:val="2"/>
            <w:vMerge w:val="continue"/>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tc>
        <w:tc>
          <w:tcPr>
            <w:gridSpan w:val="4"/>
          </w:tcPr>
          <w:p w:rsidR="00000000" w:rsidDel="00000000" w:rsidP="00000000" w:rsidRDefault="00000000" w:rsidRPr="00000000" w14:paraId="00000230">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Sub-CPMK9</w:t>
            </w:r>
          </w:p>
        </w:tc>
        <w:tc>
          <w:tcPr>
            <w:gridSpan w:val="15"/>
          </w:tcPr>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Menganalisis penerapan wakaf produktif dalam pemberdayaan masyarakat.</w:t>
            </w:r>
          </w:p>
        </w:tc>
      </w:tr>
      <w:tr>
        <w:trPr>
          <w:cantSplit w:val="0"/>
          <w:tblHeader w:val="0"/>
        </w:trPr>
        <w:tc>
          <w:tcPr>
            <w:gridSpan w:val="2"/>
            <w:vMerge w:val="continue"/>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tc>
        <w:tc>
          <w:tcPr>
            <w:gridSpan w:val="4"/>
          </w:tcPr>
          <w:p w:rsidR="00000000" w:rsidDel="00000000" w:rsidP="00000000" w:rsidRDefault="00000000" w:rsidRPr="00000000" w14:paraId="00000245">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Sub-CPMK10</w:t>
            </w:r>
          </w:p>
        </w:tc>
        <w:tc>
          <w:tcPr>
            <w:gridSpan w:val="15"/>
          </w:tcPr>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Menganalisis penerapan teknologi digital dalam pengelolaan zakat dan wakaf.</w:t>
            </w:r>
          </w:p>
        </w:tc>
      </w:tr>
      <w:tr>
        <w:trPr>
          <w:cantSplit w:val="0"/>
          <w:tblHeader w:val="0"/>
        </w:trPr>
        <w:tc>
          <w:tcPr>
            <w:gridSpan w:val="2"/>
            <w:vMerge w:val="continue"/>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tc>
        <w:tc>
          <w:tcPr>
            <w:gridSpan w:val="4"/>
          </w:tcPr>
          <w:p w:rsidR="00000000" w:rsidDel="00000000" w:rsidP="00000000" w:rsidRDefault="00000000" w:rsidRPr="00000000" w14:paraId="0000025A">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Sub-CPMK11</w:t>
            </w:r>
          </w:p>
        </w:tc>
        <w:tc>
          <w:tcPr>
            <w:gridSpan w:val="15"/>
          </w:tcPr>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Memahami inovasi terbaru dalam pengelolaan zakat dan wakaf.</w:t>
            </w:r>
          </w:p>
        </w:tc>
      </w:tr>
      <w:tr>
        <w:trPr>
          <w:cantSplit w:val="0"/>
          <w:tblHeader w:val="0"/>
        </w:trPr>
        <w:tc>
          <w:tcPr>
            <w:gridSpan w:val="2"/>
            <w:vMerge w:val="continue"/>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tc>
        <w:tc>
          <w:tcPr>
            <w:gridSpan w:val="4"/>
          </w:tcPr>
          <w:p w:rsidR="00000000" w:rsidDel="00000000" w:rsidP="00000000" w:rsidRDefault="00000000" w:rsidRPr="00000000" w14:paraId="0000026F">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Sub-CPMK12</w:t>
            </w:r>
          </w:p>
        </w:tc>
        <w:tc>
          <w:tcPr>
            <w:gridSpan w:val="15"/>
          </w:tcPr>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Menganalisis peran zakat dan wakaf dalam mengatasi kemiskinan di dunia modern.</w:t>
            </w:r>
          </w:p>
        </w:tc>
      </w:tr>
      <w:tr>
        <w:trPr>
          <w:cantSplit w:val="0"/>
          <w:tblHeader w:val="0"/>
        </w:trPr>
        <w:tc>
          <w:tcPr>
            <w:gridSpan w:val="2"/>
            <w:vMerge w:val="continue"/>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tc>
        <w:tc>
          <w:tcPr>
            <w:gridSpan w:val="4"/>
          </w:tcPr>
          <w:p w:rsidR="00000000" w:rsidDel="00000000" w:rsidP="00000000" w:rsidRDefault="00000000" w:rsidRPr="00000000" w14:paraId="00000284">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Sub-CPMK13</w:t>
            </w:r>
          </w:p>
        </w:tc>
        <w:tc>
          <w:tcPr>
            <w:gridSpan w:val="15"/>
          </w:tcPr>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Mengidentifikasi penerapan wakaf di negara-negara Barat.</w:t>
            </w:r>
          </w:p>
        </w:tc>
      </w:tr>
      <w:tr>
        <w:trPr>
          <w:cantSplit w:val="0"/>
          <w:tblHeader w:val="0"/>
        </w:trPr>
        <w:tc>
          <w:tcPr>
            <w:gridSpan w:val="2"/>
            <w:vMerge w:val="continue"/>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tc>
        <w:tc>
          <w:tcPr>
            <w:gridSpan w:val="19"/>
          </w:tcPr>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Korelasi CPMK terhadap Sub-CPMK</w:t>
            </w:r>
          </w:p>
        </w:tc>
      </w:tr>
      <w:tr>
        <w:trPr>
          <w:cantSplit w:val="0"/>
          <w:trHeight w:val="1163" w:hRule="atLeast"/>
          <w:tblHeader w:val="0"/>
        </w:trPr>
        <w:tc>
          <w:tcPr>
            <w:gridSpan w:val="2"/>
            <w:vMerge w:val="continue"/>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AE">
            <w:pPr>
              <w:spacing w:after="0" w:lineRule="auto"/>
              <w:rPr>
                <w:rFonts w:ascii="Cambria" w:cs="Cambria" w:eastAsia="Cambria" w:hAnsi="Cambria"/>
                <w:sz w:val="20"/>
                <w:szCs w:val="20"/>
              </w:rPr>
            </w:pPr>
            <w:r w:rsidDel="00000000" w:rsidR="00000000" w:rsidRPr="00000000">
              <w:rPr>
                <w:rtl w:val="0"/>
              </w:rPr>
            </w:r>
          </w:p>
        </w:tc>
        <w:tc>
          <w:tcPr>
            <w:vAlign w:val="center"/>
          </w:tcPr>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Sub-CPMK1</w:t>
            </w:r>
          </w:p>
        </w:tc>
        <w:tc>
          <w:tcPr>
            <w:gridSpan w:val="2"/>
            <w:vAlign w:val="center"/>
          </w:tcPr>
          <w:p w:rsidR="00000000" w:rsidDel="00000000" w:rsidP="00000000" w:rsidRDefault="00000000" w:rsidRPr="00000000" w14:paraId="000002B1">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Sub-CPMK2</w:t>
            </w:r>
          </w:p>
        </w:tc>
        <w:tc>
          <w:tcPr>
            <w:vAlign w:val="center"/>
          </w:tcPr>
          <w:p w:rsidR="00000000" w:rsidDel="00000000" w:rsidP="00000000" w:rsidRDefault="00000000" w:rsidRPr="00000000" w14:paraId="000002B3">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Sub-CPMK3</w:t>
            </w:r>
          </w:p>
        </w:tc>
        <w:tc>
          <w:tcPr>
            <w:vAlign w:val="center"/>
          </w:tcPr>
          <w:p w:rsidR="00000000" w:rsidDel="00000000" w:rsidP="00000000" w:rsidRDefault="00000000" w:rsidRPr="00000000" w14:paraId="000002B4">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Sub-CPMK4</w:t>
            </w:r>
          </w:p>
        </w:tc>
        <w:tc>
          <w:tcPr>
            <w:vAlign w:val="center"/>
          </w:tcPr>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Sub-CPMK5</w:t>
            </w:r>
          </w:p>
        </w:tc>
        <w:tc>
          <w:tcPr>
            <w:gridSpan w:val="2"/>
            <w:vAlign w:val="center"/>
          </w:tcPr>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Sub-CPMK6</w:t>
            </w:r>
          </w:p>
        </w:tc>
        <w:tc>
          <w:tcPr>
            <w:vAlign w:val="center"/>
          </w:tcPr>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Sub-CPMK7</w:t>
            </w:r>
          </w:p>
        </w:tc>
        <w:tc>
          <w:tcPr>
            <w:gridSpan w:val="2"/>
            <w:vAlign w:val="center"/>
          </w:tcPr>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Sub-CPMK</w:t>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8</w:t>
            </w:r>
          </w:p>
        </w:tc>
        <w:tc>
          <w:tcPr>
            <w:vAlign w:val="center"/>
          </w:tcPr>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Sub-CPMK</w:t>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9</w:t>
            </w:r>
          </w:p>
        </w:tc>
        <w:tc>
          <w:tcPr>
            <w:vAlign w:val="center"/>
          </w:tcPr>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Sub-CPMK</w:t>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10</w:t>
            </w:r>
          </w:p>
        </w:tc>
        <w:tc>
          <w:tcPr>
            <w:gridSpan w:val="2"/>
            <w:vAlign w:val="center"/>
          </w:tcPr>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Sub-CPMK</w:t>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11</w:t>
            </w:r>
          </w:p>
        </w:tc>
        <w:tc>
          <w:tcPr>
            <w:vAlign w:val="center"/>
          </w:tcPr>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Sub-CPMK</w:t>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12</w:t>
            </w:r>
          </w:p>
        </w:tc>
        <w:tc>
          <w:tcPr>
            <w:vAlign w:val="center"/>
          </w:tcPr>
          <w:p w:rsidR="00000000" w:rsidDel="00000000" w:rsidP="00000000" w:rsidRDefault="00000000" w:rsidRPr="00000000" w14:paraId="000002C5">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Sub-CPMK</w:t>
            </w:r>
          </w:p>
          <w:p w:rsidR="00000000" w:rsidDel="00000000" w:rsidP="00000000" w:rsidRDefault="00000000" w:rsidRPr="00000000" w14:paraId="000002C6">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13</w:t>
            </w:r>
          </w:p>
        </w:tc>
      </w:tr>
      <w:tr>
        <w:trPr>
          <w:cantSplit w:val="0"/>
          <w:tblHeader w:val="0"/>
        </w:trPr>
        <w:tc>
          <w:tcPr>
            <w:gridSpan w:val="2"/>
            <w:vMerge w:val="continue"/>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0"/>
                <w:szCs w:val="20"/>
              </w:rPr>
            </w:pPr>
            <w:r w:rsidDel="00000000" w:rsidR="00000000" w:rsidRPr="00000000">
              <w:rPr>
                <w:rtl w:val="0"/>
              </w:rPr>
            </w:r>
          </w:p>
        </w:tc>
        <w:tc>
          <w:tcPr>
            <w:gridSpan w:val="2"/>
            <w:vAlign w:val="center"/>
          </w:tcPr>
          <w:p w:rsidR="00000000" w:rsidDel="00000000" w:rsidP="00000000" w:rsidRDefault="00000000" w:rsidRPr="00000000" w14:paraId="000002C9">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CPMK1</w:t>
            </w:r>
          </w:p>
        </w:tc>
        <w:tc>
          <w:tcPr>
            <w:vAlign w:val="center"/>
          </w:tcPr>
          <w:p w:rsidR="00000000" w:rsidDel="00000000" w:rsidP="00000000" w:rsidRDefault="00000000" w:rsidRPr="00000000" w14:paraId="000002CB">
            <w:pPr>
              <w:spacing w:after="0" w:lineRule="auto"/>
              <w:jc w:val="center"/>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w:t>
            </w:r>
          </w:p>
        </w:tc>
        <w:tc>
          <w:tcPr>
            <w:gridSpan w:val="2"/>
            <w:vAlign w:val="center"/>
          </w:tcPr>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16"/>
                <w:szCs w:val="16"/>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16"/>
                <w:szCs w:val="16"/>
                <w:u w:val="none"/>
                <w:shd w:fill="auto" w:val="clear"/>
                <w:vertAlign w:val="baseline"/>
                <w:rtl w:val="0"/>
              </w:rPr>
              <w:t xml:space="preserve">√</w:t>
            </w:r>
            <w:r w:rsidDel="00000000" w:rsidR="00000000" w:rsidRPr="00000000">
              <w:rPr>
                <w:rtl w:val="0"/>
              </w:rPr>
            </w:r>
          </w:p>
        </w:tc>
        <w:tc>
          <w:tcPr>
            <w:gridSpan w:val="2"/>
            <w:vAlign w:val="center"/>
          </w:tcPr>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16"/>
                <w:szCs w:val="16"/>
                <w:u w:val="none"/>
                <w:shd w:fill="auto" w:val="clear"/>
                <w:vertAlign w:val="baseline"/>
                <w:rtl w:val="0"/>
              </w:rPr>
              <w:t xml:space="preserve">√</w:t>
            </w:r>
            <w:r w:rsidDel="00000000" w:rsidR="00000000" w:rsidRPr="00000000">
              <w:rPr>
                <w:rtl w:val="0"/>
              </w:rPr>
            </w:r>
          </w:p>
        </w:tc>
        <w:tc>
          <w:tcPr>
            <w:gridSpan w:val="2"/>
            <w:vAlign w:val="center"/>
          </w:tcPr>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2DE">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CPMK2</w:t>
            </w:r>
          </w:p>
        </w:tc>
        <w:tc>
          <w:tcPr>
            <w:vAlign w:val="center"/>
          </w:tcPr>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16"/>
                <w:szCs w:val="16"/>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16"/>
                <w:szCs w:val="16"/>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16"/>
                <w:szCs w:val="16"/>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16"/>
                <w:szCs w:val="16"/>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16"/>
                <w:szCs w:val="16"/>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16"/>
                <w:szCs w:val="16"/>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16"/>
                <w:szCs w:val="16"/>
                <w:u w:val="none"/>
                <w:shd w:fill="auto" w:val="clear"/>
                <w:vertAlign w:val="baseline"/>
                <w:rtl w:val="0"/>
              </w:rPr>
              <w:t xml:space="preserve">√</w:t>
            </w: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2F3">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CPMK3</w:t>
            </w:r>
          </w:p>
        </w:tc>
        <w:tc>
          <w:tcPr>
            <w:vAlign w:val="center"/>
          </w:tcPr>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16"/>
                <w:szCs w:val="16"/>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06">
            <w:pPr>
              <w:spacing w:after="0" w:lineRule="auto"/>
              <w:rPr>
                <w:rFonts w:ascii="Cambria" w:cs="Cambria" w:eastAsia="Cambria" w:hAnsi="Cambria"/>
                <w:b w:val="1"/>
                <w:sz w:val="20"/>
                <w:szCs w:val="20"/>
              </w:rPr>
            </w:pPr>
            <w:r w:rsidDel="00000000" w:rsidR="00000000" w:rsidRPr="00000000">
              <w:rPr>
                <w:rtl w:val="0"/>
              </w:rPr>
            </w:r>
          </w:p>
        </w:tc>
        <w:tc>
          <w:tcPr>
            <w:gridSpan w:val="2"/>
            <w:vAlign w:val="center"/>
          </w:tcPr>
          <w:p w:rsidR="00000000" w:rsidDel="00000000" w:rsidP="00000000" w:rsidRDefault="00000000" w:rsidRPr="00000000" w14:paraId="00000308">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CPMK4</w:t>
            </w:r>
          </w:p>
        </w:tc>
        <w:tc>
          <w:tcPr>
            <w:vAlign w:val="center"/>
          </w:tcPr>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gridSpan w:val="2"/>
            <w:vAlign w:val="center"/>
          </w:tcPr>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1"/>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1"/>
                <w:i w:val="0"/>
                <w:smallCaps w:val="0"/>
                <w:strike w:val="0"/>
                <w:color w:val="000000"/>
                <w:sz w:val="16"/>
                <w:szCs w:val="16"/>
                <w:u w:val="none"/>
                <w:shd w:fill="auto" w:val="clear"/>
                <w:vertAlign w:val="baseline"/>
                <w:rtl w:val="0"/>
              </w:rPr>
              <w:t xml:space="preserve">√</w:t>
            </w:r>
          </w:p>
        </w:tc>
        <w:tc>
          <w:tcPr>
            <w:gridSpan w:val="2"/>
            <w:vAlign w:val="center"/>
          </w:tcPr>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1"/>
                <w:i w:val="0"/>
                <w:smallCaps w:val="0"/>
                <w:strike w:val="0"/>
                <w:color w:val="000000"/>
                <w:sz w:val="16"/>
                <w:szCs w:val="1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1B">
            <w:pPr>
              <w:spacing w:after="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Deskripsi singkat MK</w:t>
            </w:r>
          </w:p>
        </w:tc>
        <w:tc>
          <w:tcPr>
            <w:gridSpan w:val="19"/>
            <w:vAlign w:val="center"/>
          </w:tcPr>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Mata kuliah ini membahas perkembangan zakat dan wakaf dalam konteks modern, termasuk peranannya dalam perekonomian dan pembangunan sosial. Mahasiswa akan memahami sejarah dan transformasi zakat dan wakaf, pendekatan pengelolaan berbasis teknologi, serta bagaimana praktik zakat dan wakaf diimplementasikan di berbagai negara. Fokus pembelajaran meliputi inovasi kontemporer, tantangan dalam pelaksanaan zakat dan wakaf, serta solusi yang diadaptasi untuk mengoptimalkan fungsi sosial dan ekonominya.</w:t>
            </w:r>
          </w:p>
        </w:tc>
      </w:tr>
      <w:tr>
        <w:trPr>
          <w:cantSplit w:val="0"/>
          <w:tblHeader w:val="0"/>
        </w:trPr>
        <w:tc>
          <w:tcPr>
            <w:gridSpan w:val="2"/>
          </w:tcPr>
          <w:p w:rsidR="00000000" w:rsidDel="00000000" w:rsidP="00000000" w:rsidRDefault="00000000" w:rsidRPr="00000000" w14:paraId="00000330">
            <w:pPr>
              <w:spacing w:after="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Bahan kajian : </w:t>
            </w:r>
            <w:r w:rsidDel="00000000" w:rsidR="00000000" w:rsidRPr="00000000">
              <w:rPr>
                <w:rFonts w:ascii="Cambria" w:cs="Cambria" w:eastAsia="Cambria" w:hAnsi="Cambria"/>
                <w:sz w:val="20"/>
                <w:szCs w:val="20"/>
                <w:rtl w:val="0"/>
              </w:rPr>
              <w:t xml:space="preserve">Materi pembelajaran</w:t>
            </w:r>
            <w:r w:rsidDel="00000000" w:rsidR="00000000" w:rsidRPr="00000000">
              <w:rPr>
                <w:rtl w:val="0"/>
              </w:rPr>
            </w:r>
          </w:p>
        </w:tc>
        <w:tc>
          <w:tcPr>
            <w:gridSpan w:val="19"/>
          </w:tcPr>
          <w:p w:rsidR="00000000" w:rsidDel="00000000" w:rsidP="00000000" w:rsidRDefault="00000000" w:rsidRPr="00000000" w14:paraId="00000332">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705"/>
              </w:tabs>
              <w:spacing w:after="0" w:before="0" w:line="259" w:lineRule="auto"/>
              <w:ind w:left="503" w:right="0" w:hanging="360"/>
              <w:jc w:val="left"/>
              <w:rPr>
                <w:rFonts w:ascii="Cambria" w:cs="Cambria" w:eastAsia="Cambria" w:hAnsi="Cambria"/>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Pendahuluan Zakat dan Wakaf: Sejarah dan Konsep Dasar</w:t>
            </w:r>
            <w:r w:rsidDel="00000000" w:rsidR="00000000" w:rsidRPr="00000000">
              <w:rPr>
                <w:rtl w:val="0"/>
              </w:rPr>
            </w:r>
          </w:p>
          <w:p w:rsidR="00000000" w:rsidDel="00000000" w:rsidP="00000000" w:rsidRDefault="00000000" w:rsidRPr="00000000" w14:paraId="00000333">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705"/>
              </w:tabs>
              <w:spacing w:after="0" w:before="0" w:line="259" w:lineRule="auto"/>
              <w:ind w:left="503" w:right="0" w:hanging="360"/>
              <w:jc w:val="left"/>
              <w:rPr>
                <w:rFonts w:ascii="Cambria" w:cs="Cambria" w:eastAsia="Cambria" w:hAnsi="Cambria"/>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Transformasi Zakat dan Wakaf dari Masa Klasik ke Modern</w:t>
            </w:r>
            <w:r w:rsidDel="00000000" w:rsidR="00000000" w:rsidRPr="00000000">
              <w:rPr>
                <w:rtl w:val="0"/>
              </w:rPr>
            </w:r>
          </w:p>
          <w:p w:rsidR="00000000" w:rsidDel="00000000" w:rsidP="00000000" w:rsidRDefault="00000000" w:rsidRPr="00000000" w14:paraId="00000334">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705"/>
              </w:tabs>
              <w:spacing w:after="0" w:before="0" w:line="259" w:lineRule="auto"/>
              <w:ind w:left="503" w:right="0" w:hanging="360"/>
              <w:jc w:val="left"/>
              <w:rPr>
                <w:rFonts w:ascii="Cambria" w:cs="Cambria" w:eastAsia="Cambria" w:hAnsi="Cambria"/>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Peran Zakat dan Wakaf dalam Ekonomi Umat</w:t>
            </w:r>
            <w:r w:rsidDel="00000000" w:rsidR="00000000" w:rsidRPr="00000000">
              <w:rPr>
                <w:rtl w:val="0"/>
              </w:rPr>
            </w:r>
          </w:p>
          <w:p w:rsidR="00000000" w:rsidDel="00000000" w:rsidP="00000000" w:rsidRDefault="00000000" w:rsidRPr="00000000" w14:paraId="00000335">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705"/>
              </w:tabs>
              <w:spacing w:after="0" w:before="0" w:line="259" w:lineRule="auto"/>
              <w:ind w:left="503" w:right="0" w:hanging="360"/>
              <w:jc w:val="left"/>
              <w:rPr>
                <w:rFonts w:ascii="Cambria" w:cs="Cambria" w:eastAsia="Cambria" w:hAnsi="Cambria"/>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Penerapan Zakat di Negara Muslim</w:t>
            </w:r>
            <w:r w:rsidDel="00000000" w:rsidR="00000000" w:rsidRPr="00000000">
              <w:rPr>
                <w:rtl w:val="0"/>
              </w:rPr>
            </w:r>
          </w:p>
          <w:p w:rsidR="00000000" w:rsidDel="00000000" w:rsidP="00000000" w:rsidRDefault="00000000" w:rsidRPr="00000000" w14:paraId="00000336">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705"/>
              </w:tabs>
              <w:spacing w:after="0" w:before="0" w:line="259" w:lineRule="auto"/>
              <w:ind w:left="503" w:right="0" w:hanging="360"/>
              <w:jc w:val="left"/>
              <w:rPr>
                <w:rFonts w:ascii="Cambria" w:cs="Cambria" w:eastAsia="Cambria" w:hAnsi="Cambria"/>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Penerapan Zakat di Negara Minoritas Muslim</w:t>
            </w:r>
            <w:r w:rsidDel="00000000" w:rsidR="00000000" w:rsidRPr="00000000">
              <w:rPr>
                <w:rtl w:val="0"/>
              </w:rPr>
            </w:r>
          </w:p>
          <w:p w:rsidR="00000000" w:rsidDel="00000000" w:rsidP="00000000" w:rsidRDefault="00000000" w:rsidRPr="00000000" w14:paraId="00000337">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705"/>
              </w:tabs>
              <w:spacing w:after="0" w:before="0" w:line="259" w:lineRule="auto"/>
              <w:ind w:left="503" w:right="0" w:hanging="360"/>
              <w:jc w:val="left"/>
              <w:rPr>
                <w:rFonts w:ascii="Cambria" w:cs="Cambria" w:eastAsia="Cambria" w:hAnsi="Cambria"/>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Regulasi Zakat di Indonesia</w:t>
            </w:r>
            <w:r w:rsidDel="00000000" w:rsidR="00000000" w:rsidRPr="00000000">
              <w:rPr>
                <w:rtl w:val="0"/>
              </w:rPr>
            </w:r>
          </w:p>
          <w:p w:rsidR="00000000" w:rsidDel="00000000" w:rsidP="00000000" w:rsidRDefault="00000000" w:rsidRPr="00000000" w14:paraId="00000338">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705"/>
              </w:tabs>
              <w:spacing w:after="0" w:before="0" w:line="259" w:lineRule="auto"/>
              <w:ind w:left="503" w:right="0" w:hanging="360"/>
              <w:jc w:val="left"/>
              <w:rPr>
                <w:rFonts w:ascii="Cambria" w:cs="Cambria" w:eastAsia="Cambria" w:hAnsi="Cambria"/>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Regulasi Wakaf di Indonesia</w:t>
            </w:r>
            <w:r w:rsidDel="00000000" w:rsidR="00000000" w:rsidRPr="00000000">
              <w:rPr>
                <w:rtl w:val="0"/>
              </w:rPr>
            </w:r>
          </w:p>
          <w:p w:rsidR="00000000" w:rsidDel="00000000" w:rsidP="00000000" w:rsidRDefault="00000000" w:rsidRPr="00000000" w14:paraId="00000339">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705"/>
              </w:tabs>
              <w:spacing w:after="0" w:before="0" w:line="259" w:lineRule="auto"/>
              <w:ind w:left="503" w:right="0" w:hanging="360"/>
              <w:jc w:val="left"/>
              <w:rPr>
                <w:rFonts w:ascii="Cambria" w:cs="Cambria" w:eastAsia="Cambria" w:hAnsi="Cambria"/>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Perkembangan Wakaf Uang</w:t>
            </w:r>
            <w:r w:rsidDel="00000000" w:rsidR="00000000" w:rsidRPr="00000000">
              <w:rPr>
                <w:rtl w:val="0"/>
              </w:rPr>
            </w:r>
          </w:p>
          <w:p w:rsidR="00000000" w:rsidDel="00000000" w:rsidP="00000000" w:rsidRDefault="00000000" w:rsidRPr="00000000" w14:paraId="0000033A">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705"/>
              </w:tabs>
              <w:spacing w:after="0" w:before="0" w:line="259" w:lineRule="auto"/>
              <w:ind w:left="503" w:right="0" w:hanging="360"/>
              <w:jc w:val="left"/>
              <w:rPr>
                <w:rFonts w:ascii="Cambria" w:cs="Cambria" w:eastAsia="Cambria" w:hAnsi="Cambria"/>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Wakaf Produktif dan Pemberdayaan Masyarakat</w:t>
            </w:r>
            <w:r w:rsidDel="00000000" w:rsidR="00000000" w:rsidRPr="00000000">
              <w:rPr>
                <w:rtl w:val="0"/>
              </w:rPr>
            </w:r>
          </w:p>
          <w:p w:rsidR="00000000" w:rsidDel="00000000" w:rsidP="00000000" w:rsidRDefault="00000000" w:rsidRPr="00000000" w14:paraId="0000033B">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705"/>
              </w:tabs>
              <w:spacing w:after="0" w:before="0" w:line="259" w:lineRule="auto"/>
              <w:ind w:left="503" w:right="0" w:hanging="360"/>
              <w:jc w:val="left"/>
              <w:rPr>
                <w:rFonts w:ascii="Cambria" w:cs="Cambria" w:eastAsia="Cambria" w:hAnsi="Cambria"/>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Teknologi Digital dalam Pengelolaan Zakat dan Wakaf</w:t>
            </w:r>
            <w:r w:rsidDel="00000000" w:rsidR="00000000" w:rsidRPr="00000000">
              <w:rPr>
                <w:rtl w:val="0"/>
              </w:rPr>
            </w:r>
          </w:p>
          <w:p w:rsidR="00000000" w:rsidDel="00000000" w:rsidP="00000000" w:rsidRDefault="00000000" w:rsidRPr="00000000" w14:paraId="0000033C">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705"/>
              </w:tabs>
              <w:spacing w:after="0" w:before="0" w:line="259" w:lineRule="auto"/>
              <w:ind w:left="503" w:right="0" w:hanging="360"/>
              <w:jc w:val="left"/>
              <w:rPr>
                <w:rFonts w:ascii="Cambria" w:cs="Cambria" w:eastAsia="Cambria" w:hAnsi="Cambria"/>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Inovasi Pengelolaan Zakat dan Wakaf di Dunia Modern</w:t>
            </w:r>
            <w:r w:rsidDel="00000000" w:rsidR="00000000" w:rsidRPr="00000000">
              <w:rPr>
                <w:rtl w:val="0"/>
              </w:rPr>
            </w:r>
          </w:p>
          <w:p w:rsidR="00000000" w:rsidDel="00000000" w:rsidP="00000000" w:rsidRDefault="00000000" w:rsidRPr="00000000" w14:paraId="0000033D">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705"/>
              </w:tabs>
              <w:spacing w:after="0" w:before="0" w:line="259" w:lineRule="auto"/>
              <w:ind w:left="503" w:right="0" w:hanging="360"/>
              <w:jc w:val="left"/>
              <w:rPr>
                <w:rFonts w:ascii="Cambria" w:cs="Cambria" w:eastAsia="Cambria" w:hAnsi="Cambria"/>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Zakat dan Wakaf untuk Mengatasi Kemiskinan</w:t>
            </w:r>
            <w:r w:rsidDel="00000000" w:rsidR="00000000" w:rsidRPr="00000000">
              <w:rPr>
                <w:rtl w:val="0"/>
              </w:rPr>
            </w:r>
          </w:p>
          <w:p w:rsidR="00000000" w:rsidDel="00000000" w:rsidP="00000000" w:rsidRDefault="00000000" w:rsidRPr="00000000" w14:paraId="0000033E">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705"/>
              </w:tabs>
              <w:spacing w:after="0" w:before="0" w:line="259" w:lineRule="auto"/>
              <w:ind w:left="503" w:right="0" w:hanging="360"/>
              <w:jc w:val="left"/>
              <w:rPr>
                <w:rFonts w:ascii="Cambria" w:cs="Cambria" w:eastAsia="Cambria" w:hAnsi="Cambria"/>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Penerapan Wakaf di Negara-negara Barat</w:t>
            </w:r>
            <w:r w:rsidDel="00000000" w:rsidR="00000000" w:rsidRPr="00000000">
              <w:rPr>
                <w:rtl w:val="0"/>
              </w:rPr>
            </w:r>
          </w:p>
        </w:tc>
      </w:tr>
      <w:tr>
        <w:trPr>
          <w:cantSplit w:val="0"/>
          <w:tblHeader w:val="0"/>
        </w:trPr>
        <w:tc>
          <w:tcPr>
            <w:gridSpan w:val="2"/>
          </w:tcPr>
          <w:p w:rsidR="00000000" w:rsidDel="00000000" w:rsidP="00000000" w:rsidRDefault="00000000" w:rsidRPr="00000000" w14:paraId="00000351">
            <w:pPr>
              <w:spacing w:after="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Pustaka</w:t>
            </w:r>
          </w:p>
        </w:tc>
        <w:tc>
          <w:tcPr>
            <w:gridSpan w:val="19"/>
          </w:tcPr>
          <w:p w:rsidR="00000000" w:rsidDel="00000000" w:rsidP="00000000" w:rsidRDefault="00000000" w:rsidRPr="00000000" w14:paraId="0000035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44" w:line="240" w:lineRule="auto"/>
              <w:ind w:left="500" w:right="0" w:hanging="283"/>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Ali Muhammad Taufiq. Praktik Manajemen Berbasis Al-Qur’an. Jakarta:Gema Insani. 2004</w:t>
            </w:r>
          </w:p>
          <w:p w:rsidR="00000000" w:rsidDel="00000000" w:rsidP="00000000" w:rsidRDefault="00000000" w:rsidRPr="00000000" w14:paraId="0000035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500" w:right="0" w:hanging="283"/>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Hafiduddin Didin. dan Hendri Tanjung, Manajemen Syariah dalam Praktik. Jakarta: Gema Insani</w:t>
            </w:r>
          </w:p>
          <w:p w:rsidR="00000000" w:rsidDel="00000000" w:rsidP="00000000" w:rsidRDefault="00000000" w:rsidRPr="00000000" w14:paraId="0000035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500" w:right="0" w:hanging="283"/>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Qardhwi Yusuf, Spektrum Zakat dalam Membangun Ekonomi Kerakyatan. Jakarta: Dzikrul Hakim.2005</w:t>
            </w:r>
          </w:p>
          <w:p w:rsidR="00000000" w:rsidDel="00000000" w:rsidP="00000000" w:rsidRDefault="00000000" w:rsidRPr="00000000" w14:paraId="0000035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500" w:right="0" w:hanging="283"/>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Suparman UsmanHukum Perwakafan di Indonesia. Jakarta: Darul Ulum Press. 1999</w:t>
            </w:r>
          </w:p>
          <w:p w:rsidR="00000000" w:rsidDel="00000000" w:rsidP="00000000" w:rsidRDefault="00000000" w:rsidRPr="00000000" w14:paraId="0000035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500" w:right="0" w:hanging="283"/>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Direktorat Pemberdayaan Waqaf Dirjen Binmas RI., Pedoman Pengelolaan Waqaf Tunai., Jakarta. 2007</w:t>
            </w:r>
          </w:p>
          <w:p w:rsidR="00000000" w:rsidDel="00000000" w:rsidP="00000000" w:rsidRDefault="00000000" w:rsidRPr="00000000" w14:paraId="0000035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500" w:right="0" w:hanging="283"/>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Junaidi Ahmad dan Al-Ashyar Thobieb. Menuju Era Wakaf Produktif. Depok. Mumtaz Publishing. 2007</w:t>
            </w:r>
          </w:p>
          <w:p w:rsidR="00000000" w:rsidDel="00000000" w:rsidP="00000000" w:rsidRDefault="00000000" w:rsidRPr="00000000" w14:paraId="0000035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500" w:right="0" w:hanging="283"/>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 Mannan.. Sertifikat Waqaf Tunai, Sebiah Inovaso Instrumen Keuangan Islam, Depok:Ciber., PKTTI-UI.2001</w:t>
            </w:r>
          </w:p>
          <w:p w:rsidR="00000000" w:rsidDel="00000000" w:rsidP="00000000" w:rsidRDefault="00000000" w:rsidRPr="00000000" w14:paraId="0000035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500" w:right="0" w:hanging="283"/>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Mardani. Hukum Islam: Zakat, Infak, Sedekah, dan Wakaf. Bandung: Citra Aditya Bakti. 2016</w:t>
            </w:r>
          </w:p>
          <w:p w:rsidR="00000000" w:rsidDel="00000000" w:rsidP="00000000" w:rsidRDefault="00000000" w:rsidRPr="00000000" w14:paraId="0000035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500" w:right="0" w:hanging="283"/>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Huda, M., Abdullah, L. B. H., Santoso, L., &amp; Noviana, L. (2021). Ulema viewpoints on corporate waqf as legal entity. </w:t>
            </w: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J. Legal Ethical &amp; Regul. Isses</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24</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1.</w:t>
            </w:r>
          </w:p>
          <w:p w:rsidR="00000000" w:rsidDel="00000000" w:rsidP="00000000" w:rsidRDefault="00000000" w:rsidRPr="00000000" w14:paraId="0000035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500" w:right="0" w:hanging="283"/>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Huda, M., &amp; Santoso, L. (2022). Implementation of corporate waqf core principles in the development of waqf in Indonesia. </w:t>
            </w: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Academic Journal of Interdisciplinary Studies</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11</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(5), 114.</w:t>
            </w:r>
          </w:p>
          <w:p w:rsidR="00000000" w:rsidDel="00000000" w:rsidP="00000000" w:rsidRDefault="00000000" w:rsidRPr="00000000" w14:paraId="0000035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500" w:right="0" w:hanging="283"/>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Kasdi, A., Karim, A., Farida, U., &amp; Huda, M. (2022). Development of Waqf in the Middle East and its Role in Pioneering Contemporary Islamic Civilization: A Historical Approach. </w:t>
            </w: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Journal of Islamic Thought and Civilization</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12</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 140–153.</w:t>
            </w:r>
          </w:p>
        </w:tc>
      </w:tr>
      <w:tr>
        <w:trPr>
          <w:cantSplit w:val="0"/>
          <w:tblHeader w:val="0"/>
        </w:trPr>
        <w:tc>
          <w:tcPr>
            <w:gridSpan w:val="2"/>
          </w:tcPr>
          <w:p w:rsidR="00000000" w:rsidDel="00000000" w:rsidP="00000000" w:rsidRDefault="00000000" w:rsidRPr="00000000" w14:paraId="00000370">
            <w:pPr>
              <w:spacing w:after="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Dosen Pengampu</w:t>
            </w:r>
          </w:p>
        </w:tc>
        <w:tc>
          <w:tcPr>
            <w:gridSpan w:val="19"/>
          </w:tcPr>
          <w:p w:rsidR="00000000" w:rsidDel="00000000" w:rsidP="00000000" w:rsidRDefault="00000000" w:rsidRPr="00000000" w14:paraId="00000372">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FARUQ AHMAD FUTAQI, M. E.</w:t>
            </w:r>
          </w:p>
        </w:tc>
      </w:tr>
      <w:tr>
        <w:trPr>
          <w:cantSplit w:val="0"/>
          <w:trHeight w:val="472" w:hRule="atLeast"/>
          <w:tblHeader w:val="0"/>
        </w:trPr>
        <w:tc>
          <w:tcPr>
            <w:gridSpan w:val="2"/>
          </w:tcPr>
          <w:p w:rsidR="00000000" w:rsidDel="00000000" w:rsidP="00000000" w:rsidRDefault="00000000" w:rsidRPr="00000000" w14:paraId="00000385">
            <w:pPr>
              <w:spacing w:after="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Mata kuliah syarat</w:t>
            </w:r>
          </w:p>
        </w:tc>
        <w:tc>
          <w:tcPr>
            <w:gridSpan w:val="19"/>
          </w:tcPr>
          <w:p w:rsidR="00000000" w:rsidDel="00000000" w:rsidP="00000000" w:rsidRDefault="00000000" w:rsidRPr="00000000" w14:paraId="00000387">
            <w:pPr>
              <w:spacing w:after="0" w:lineRule="auto"/>
              <w:rPr>
                <w:rFonts w:ascii="Cambria" w:cs="Cambria" w:eastAsia="Cambria" w:hAnsi="Cambria"/>
                <w:sz w:val="20"/>
                <w:szCs w:val="20"/>
              </w:rPr>
            </w:pPr>
            <w:r w:rsidDel="00000000" w:rsidR="00000000" w:rsidRPr="00000000">
              <w:rPr>
                <w:rtl w:val="0"/>
              </w:rPr>
            </w:r>
          </w:p>
        </w:tc>
      </w:tr>
    </w:tbl>
    <w:p w:rsidR="00000000" w:rsidDel="00000000" w:rsidP="00000000" w:rsidRDefault="00000000" w:rsidRPr="00000000" w14:paraId="0000039A">
      <w:pPr>
        <w:rPr/>
      </w:pPr>
      <w:r w:rsidDel="00000000" w:rsidR="00000000" w:rsidRPr="00000000">
        <w:rPr>
          <w:rtl w:val="0"/>
        </w:rPr>
      </w:r>
    </w:p>
    <w:tbl>
      <w:tblPr>
        <w:tblStyle w:val="Table3"/>
        <w:tblW w:w="1459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7"/>
        <w:gridCol w:w="3375"/>
        <w:gridCol w:w="2126"/>
        <w:gridCol w:w="1701"/>
        <w:gridCol w:w="1417"/>
        <w:gridCol w:w="889"/>
        <w:gridCol w:w="3222"/>
        <w:gridCol w:w="1127"/>
        <w:tblGridChange w:id="0">
          <w:tblGrid>
            <w:gridCol w:w="737"/>
            <w:gridCol w:w="3375"/>
            <w:gridCol w:w="2126"/>
            <w:gridCol w:w="1701"/>
            <w:gridCol w:w="1417"/>
            <w:gridCol w:w="889"/>
            <w:gridCol w:w="3222"/>
            <w:gridCol w:w="1127"/>
          </w:tblGrid>
        </w:tblGridChange>
      </w:tblGrid>
      <w:tr>
        <w:trPr>
          <w:cantSplit w:val="0"/>
          <w:trHeight w:val="570" w:hRule="atLeast"/>
          <w:tblHeader w:val="1"/>
        </w:trPr>
        <w:tc>
          <w:tcPr>
            <w:vMerge w:val="restart"/>
            <w:tcBorders>
              <w:top w:color="000000" w:space="0" w:sz="4" w:val="single"/>
              <w:left w:color="000000" w:space="0" w:sz="4" w:val="single"/>
              <w:bottom w:color="000000" w:space="0" w:sz="4" w:val="single"/>
              <w:right w:color="000000" w:space="0" w:sz="4" w:val="single"/>
            </w:tcBorders>
            <w:shd w:fill="99ff66" w:val="clear"/>
            <w:vAlign w:val="center"/>
          </w:tcPr>
          <w:p w:rsidR="00000000" w:rsidDel="00000000" w:rsidP="00000000" w:rsidRDefault="00000000" w:rsidRPr="00000000" w14:paraId="0000039B">
            <w:pPr>
              <w:spacing w:after="40" w:before="4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Pert. Ke-</w:t>
            </w:r>
          </w:p>
        </w:tc>
        <w:tc>
          <w:tcPr>
            <w:vMerge w:val="restart"/>
            <w:tcBorders>
              <w:top w:color="000000" w:space="0" w:sz="4" w:val="single"/>
              <w:left w:color="000000" w:space="0" w:sz="4" w:val="single"/>
              <w:bottom w:color="000000" w:space="0" w:sz="4" w:val="single"/>
              <w:right w:color="000000" w:space="0" w:sz="4" w:val="single"/>
            </w:tcBorders>
            <w:shd w:fill="99ff66" w:val="clear"/>
            <w:vAlign w:val="center"/>
          </w:tcPr>
          <w:p w:rsidR="00000000" w:rsidDel="00000000" w:rsidP="00000000" w:rsidRDefault="00000000" w:rsidRPr="00000000" w14:paraId="0000039C">
            <w:pPr>
              <w:spacing w:after="40" w:before="4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Kemampuan Akhir Tiap Tahapan Bejalar (Sub-CPMK)</w:t>
            </w:r>
          </w:p>
        </w:tc>
        <w:tc>
          <w:tcPr>
            <w:gridSpan w:val="2"/>
            <w:tcBorders>
              <w:top w:color="000000" w:space="0" w:sz="4" w:val="single"/>
              <w:left w:color="000000" w:space="0" w:sz="4" w:val="single"/>
              <w:bottom w:color="000000" w:space="0" w:sz="4" w:val="single"/>
              <w:right w:color="000000" w:space="0" w:sz="4" w:val="single"/>
            </w:tcBorders>
            <w:shd w:fill="99ff66" w:val="clear"/>
            <w:vAlign w:val="center"/>
          </w:tcPr>
          <w:p w:rsidR="00000000" w:rsidDel="00000000" w:rsidP="00000000" w:rsidRDefault="00000000" w:rsidRPr="00000000" w14:paraId="0000039D">
            <w:pPr>
              <w:spacing w:after="40" w:before="4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Penilaian</w:t>
            </w:r>
          </w:p>
        </w:tc>
        <w:tc>
          <w:tcPr>
            <w:gridSpan w:val="2"/>
            <w:vMerge w:val="restart"/>
            <w:tcBorders>
              <w:top w:color="000000" w:space="0" w:sz="4" w:val="single"/>
              <w:left w:color="000000" w:space="0" w:sz="4" w:val="single"/>
              <w:right w:color="000000" w:space="0" w:sz="4" w:val="single"/>
            </w:tcBorders>
            <w:shd w:fill="99ff66" w:val="clear"/>
            <w:vAlign w:val="center"/>
          </w:tcPr>
          <w:p w:rsidR="00000000" w:rsidDel="00000000" w:rsidP="00000000" w:rsidRDefault="00000000" w:rsidRPr="00000000" w14:paraId="0000039F">
            <w:pPr>
              <w:spacing w:after="40" w:before="4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Bentuk Pembelajaran; Metode Pembelajaran; Penugasan Mahasiswa</w:t>
            </w:r>
          </w:p>
        </w:tc>
        <w:tc>
          <w:tcPr>
            <w:vMerge w:val="restart"/>
            <w:tcBorders>
              <w:top w:color="000000" w:space="0" w:sz="4" w:val="single"/>
              <w:left w:color="000000" w:space="0" w:sz="4" w:val="single"/>
              <w:right w:color="000000" w:space="0" w:sz="4" w:val="single"/>
            </w:tcBorders>
            <w:shd w:fill="99ff66" w:val="clear"/>
            <w:vAlign w:val="center"/>
          </w:tcPr>
          <w:p w:rsidR="00000000" w:rsidDel="00000000" w:rsidP="00000000" w:rsidRDefault="00000000" w:rsidRPr="00000000" w14:paraId="000003A1">
            <w:pPr>
              <w:spacing w:after="40" w:before="4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Materi Pembelajaran</w:t>
            </w:r>
          </w:p>
        </w:tc>
        <w:tc>
          <w:tcPr>
            <w:vMerge w:val="restart"/>
            <w:tcBorders>
              <w:top w:color="000000" w:space="0" w:sz="4" w:val="single"/>
              <w:left w:color="000000" w:space="0" w:sz="4" w:val="single"/>
              <w:right w:color="000000" w:space="0" w:sz="4" w:val="single"/>
            </w:tcBorders>
            <w:shd w:fill="99ff66" w:val="clear"/>
            <w:vAlign w:val="center"/>
          </w:tcPr>
          <w:p w:rsidR="00000000" w:rsidDel="00000000" w:rsidP="00000000" w:rsidRDefault="00000000" w:rsidRPr="00000000" w14:paraId="000003A2">
            <w:pPr>
              <w:spacing w:after="40" w:before="4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Bobot penilaian (%)</w:t>
            </w:r>
          </w:p>
        </w:tc>
      </w:tr>
      <w:tr>
        <w:trPr>
          <w:cantSplit w:val="0"/>
          <w:trHeight w:val="569" w:hRule="atLeast"/>
          <w:tblHeader w:val="1"/>
        </w:trPr>
        <w:tc>
          <w:tcPr>
            <w:vMerge w:val="continue"/>
            <w:tcBorders>
              <w:top w:color="000000" w:space="0" w:sz="4" w:val="single"/>
              <w:left w:color="000000" w:space="0" w:sz="4" w:val="single"/>
              <w:bottom w:color="000000" w:space="0" w:sz="4" w:val="single"/>
              <w:right w:color="000000" w:space="0" w:sz="4" w:val="single"/>
            </w:tcBorders>
            <w:shd w:fill="99ff66" w:val="clear"/>
            <w:vAlign w:val="center"/>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99ff66" w:val="clear"/>
            <w:vAlign w:val="center"/>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ff66" w:val="clear"/>
            <w:vAlign w:val="center"/>
          </w:tcPr>
          <w:p w:rsidR="00000000" w:rsidDel="00000000" w:rsidP="00000000" w:rsidRDefault="00000000" w:rsidRPr="00000000" w14:paraId="000003A5">
            <w:pPr>
              <w:spacing w:after="40" w:before="4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Indikator</w:t>
            </w:r>
          </w:p>
        </w:tc>
        <w:tc>
          <w:tcPr>
            <w:tcBorders>
              <w:top w:color="000000" w:space="0" w:sz="4" w:val="single"/>
              <w:left w:color="000000" w:space="0" w:sz="4" w:val="single"/>
              <w:bottom w:color="000000" w:space="0" w:sz="4" w:val="single"/>
              <w:right w:color="000000" w:space="0" w:sz="4" w:val="single"/>
            </w:tcBorders>
            <w:shd w:fill="99ff66" w:val="clear"/>
            <w:vAlign w:val="center"/>
          </w:tcPr>
          <w:p w:rsidR="00000000" w:rsidDel="00000000" w:rsidP="00000000" w:rsidRDefault="00000000" w:rsidRPr="00000000" w14:paraId="000003A6">
            <w:pPr>
              <w:spacing w:after="40" w:before="4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Kriteria &amp; Teknik</w:t>
            </w:r>
          </w:p>
        </w:tc>
        <w:tc>
          <w:tcPr>
            <w:gridSpan w:val="2"/>
            <w:vMerge w:val="continue"/>
            <w:tcBorders>
              <w:top w:color="000000" w:space="0" w:sz="4" w:val="single"/>
              <w:left w:color="000000" w:space="0" w:sz="4" w:val="single"/>
              <w:right w:color="000000" w:space="0" w:sz="4" w:val="single"/>
            </w:tcBorders>
            <w:shd w:fill="99ff66" w:val="clear"/>
            <w:vAlign w:val="center"/>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99ff66" w:val="clear"/>
            <w:vAlign w:val="center"/>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99ff66" w:val="clear"/>
            <w:vAlign w:val="center"/>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0"/>
                <w:szCs w:val="20"/>
              </w:rPr>
            </w:pPr>
            <w:r w:rsidDel="00000000" w:rsidR="00000000" w:rsidRPr="00000000">
              <w:rPr>
                <w:rtl w:val="0"/>
              </w:rPr>
            </w:r>
          </w:p>
        </w:tc>
      </w:tr>
      <w:tr>
        <w:trPr>
          <w:cantSplit w:val="0"/>
          <w:trHeight w:val="153" w:hRule="atLeast"/>
          <w:tblHeader w:val="1"/>
        </w:trPr>
        <w:tc>
          <w:tcPr>
            <w:tcBorders>
              <w:top w:color="000000" w:space="0" w:sz="4" w:val="single"/>
              <w:left w:color="000000" w:space="0" w:sz="4" w:val="single"/>
              <w:bottom w:color="000000" w:space="0" w:sz="4" w:val="single"/>
              <w:right w:color="000000" w:space="0" w:sz="4" w:val="single"/>
            </w:tcBorders>
            <w:shd w:fill="99ff66" w:val="clear"/>
            <w:vAlign w:val="center"/>
          </w:tcPr>
          <w:p w:rsidR="00000000" w:rsidDel="00000000" w:rsidP="00000000" w:rsidRDefault="00000000" w:rsidRPr="00000000" w14:paraId="000003AB">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99ff66" w:val="clear"/>
            <w:vAlign w:val="center"/>
          </w:tcPr>
          <w:p w:rsidR="00000000" w:rsidDel="00000000" w:rsidP="00000000" w:rsidRDefault="00000000" w:rsidRPr="00000000" w14:paraId="000003AC">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99ff66" w:val="clear"/>
            <w:vAlign w:val="center"/>
          </w:tcPr>
          <w:p w:rsidR="00000000" w:rsidDel="00000000" w:rsidP="00000000" w:rsidRDefault="00000000" w:rsidRPr="00000000" w14:paraId="000003AD">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99ff66" w:val="clear"/>
            <w:vAlign w:val="center"/>
          </w:tcPr>
          <w:p w:rsidR="00000000" w:rsidDel="00000000" w:rsidP="00000000" w:rsidRDefault="00000000" w:rsidRPr="00000000" w14:paraId="000003AE">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99ff66" w:val="clear"/>
            <w:vAlign w:val="center"/>
          </w:tcPr>
          <w:p w:rsidR="00000000" w:rsidDel="00000000" w:rsidP="00000000" w:rsidRDefault="00000000" w:rsidRPr="00000000" w14:paraId="000003AF">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Luring (5)</w:t>
            </w:r>
          </w:p>
        </w:tc>
        <w:tc>
          <w:tcPr>
            <w:tcBorders>
              <w:top w:color="000000" w:space="0" w:sz="4" w:val="single"/>
              <w:left w:color="000000" w:space="0" w:sz="4" w:val="single"/>
              <w:bottom w:color="000000" w:space="0" w:sz="4" w:val="single"/>
              <w:right w:color="000000" w:space="0" w:sz="4" w:val="single"/>
            </w:tcBorders>
            <w:shd w:fill="99ff66" w:val="clear"/>
            <w:vAlign w:val="center"/>
          </w:tcPr>
          <w:p w:rsidR="00000000" w:rsidDel="00000000" w:rsidP="00000000" w:rsidRDefault="00000000" w:rsidRPr="00000000" w14:paraId="000003B0">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Daring (6)</w:t>
            </w:r>
          </w:p>
        </w:tc>
        <w:tc>
          <w:tcPr>
            <w:tcBorders>
              <w:top w:color="000000" w:space="0" w:sz="4" w:val="single"/>
              <w:left w:color="000000" w:space="0" w:sz="4" w:val="single"/>
              <w:bottom w:color="000000" w:space="0" w:sz="4" w:val="single"/>
              <w:right w:color="000000" w:space="0" w:sz="4" w:val="single"/>
            </w:tcBorders>
            <w:shd w:fill="99ff66" w:val="clear"/>
            <w:vAlign w:val="center"/>
          </w:tcPr>
          <w:p w:rsidR="00000000" w:rsidDel="00000000" w:rsidP="00000000" w:rsidRDefault="00000000" w:rsidRPr="00000000" w14:paraId="000003B1">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99ff66" w:val="clear"/>
            <w:vAlign w:val="center"/>
          </w:tcPr>
          <w:p w:rsidR="00000000" w:rsidDel="00000000" w:rsidP="00000000" w:rsidRDefault="00000000" w:rsidRPr="00000000" w14:paraId="000003B2">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(8)</w:t>
            </w:r>
          </w:p>
        </w:tc>
      </w:tr>
      <w:tr>
        <w:trPr>
          <w:cantSplit w:val="0"/>
          <w:trHeight w:val="153" w:hRule="atLeast"/>
          <w:tblHeader w:val="0"/>
        </w:trPr>
        <w:tc>
          <w:tcPr>
            <w:tcBorders>
              <w:top w:color="000000" w:space="0" w:sz="4" w:val="single"/>
            </w:tcBorders>
          </w:tcPr>
          <w:p w:rsidR="00000000" w:rsidDel="00000000" w:rsidP="00000000" w:rsidRDefault="00000000" w:rsidRPr="00000000" w14:paraId="000003B3">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w:t>
            </w:r>
          </w:p>
        </w:tc>
        <w:tc>
          <w:tcPr>
            <w:tcBorders>
              <w:top w:color="000000" w:space="0" w:sz="4" w:val="single"/>
            </w:tcBorders>
          </w:tcPr>
          <w:p w:rsidR="00000000" w:rsidDel="00000000" w:rsidP="00000000" w:rsidRDefault="00000000" w:rsidRPr="00000000" w14:paraId="000003B4">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Memahami konsep dasar dan sejarah zakat serta wakaf.</w:t>
            </w:r>
          </w:p>
        </w:tc>
        <w:tc>
          <w:tcPr>
            <w:tcBorders>
              <w:top w:color="000000" w:space="0" w:sz="4" w:val="single"/>
            </w:tcBorders>
          </w:tcPr>
          <w:p w:rsidR="00000000" w:rsidDel="00000000" w:rsidP="00000000" w:rsidRDefault="00000000" w:rsidRPr="00000000" w14:paraId="000003B5">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Menjelaskan sejarah dan konsep dasar zakat dan wakaf dalam konteks Islam.</w:t>
            </w:r>
          </w:p>
        </w:tc>
        <w:tc>
          <w:tcPr>
            <w:tcBorders>
              <w:top w:color="000000" w:space="0" w:sz="4" w:val="single"/>
            </w:tcBorders>
          </w:tcPr>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Lecturing</w:t>
            </w:r>
            <w:r w:rsidDel="00000000" w:rsidR="00000000" w:rsidRPr="00000000">
              <w:rPr>
                <w:rtl w:val="0"/>
              </w:rPr>
            </w:r>
          </w:p>
        </w:tc>
        <w:tc>
          <w:tcPr>
            <w:tcBorders>
              <w:top w:color="000000" w:space="0" w:sz="4" w:val="single"/>
            </w:tcBorders>
          </w:tcPr>
          <w:p w:rsidR="00000000" w:rsidDel="00000000" w:rsidP="00000000" w:rsidRDefault="00000000" w:rsidRPr="00000000" w14:paraId="000003B7">
            <w:pPr>
              <w:spacing w:after="40" w:before="40" w:lineRule="auto"/>
              <w:ind w:left="-65" w:firstLine="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Perkenalan, kontak perkuliahan dan menyepakati time line perkuliahan</w:t>
            </w:r>
          </w:p>
        </w:tc>
        <w:tc>
          <w:tcPr>
            <w:tcBorders>
              <w:top w:color="000000" w:space="0" w:sz="4" w:val="single"/>
            </w:tcBorders>
          </w:tcPr>
          <w:p w:rsidR="00000000" w:rsidDel="00000000" w:rsidP="00000000" w:rsidRDefault="00000000" w:rsidRPr="00000000" w14:paraId="000003B8">
            <w:pPr>
              <w:spacing w:after="40" w:before="40" w:lineRule="auto"/>
              <w:rPr>
                <w:rFonts w:ascii="Cambria" w:cs="Cambria" w:eastAsia="Cambria" w:hAnsi="Cambria"/>
                <w:sz w:val="20"/>
                <w:szCs w:val="20"/>
              </w:rPr>
            </w:pPr>
            <w:r w:rsidDel="00000000" w:rsidR="00000000" w:rsidRPr="00000000">
              <w:rPr>
                <w:rtl w:val="0"/>
              </w:rPr>
            </w:r>
          </w:p>
        </w:tc>
        <w:tc>
          <w:tcPr>
            <w:tcBorders>
              <w:top w:color="000000" w:space="0" w:sz="4" w:val="single"/>
            </w:tcBorders>
          </w:tcPr>
          <w:p w:rsidR="00000000" w:rsidDel="00000000" w:rsidP="00000000" w:rsidRDefault="00000000" w:rsidRPr="00000000" w14:paraId="000003B9">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Pendahuluan Zakat dan Wakaf: Sejarah dan Konsep Dasar</w:t>
            </w:r>
          </w:p>
        </w:tc>
        <w:tc>
          <w:tcPr>
            <w:tcBorders>
              <w:top w:color="000000" w:space="0" w:sz="4" w:val="single"/>
            </w:tcBorders>
          </w:tcPr>
          <w:p w:rsidR="00000000" w:rsidDel="00000000" w:rsidP="00000000" w:rsidRDefault="00000000" w:rsidRPr="00000000" w14:paraId="000003BA">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0</w:t>
            </w:r>
          </w:p>
        </w:tc>
      </w:tr>
      <w:tr>
        <w:trPr>
          <w:cantSplit w:val="0"/>
          <w:trHeight w:val="153" w:hRule="atLeast"/>
          <w:tblHeader w:val="0"/>
        </w:trPr>
        <w:tc>
          <w:tcPr/>
          <w:p w:rsidR="00000000" w:rsidDel="00000000" w:rsidP="00000000" w:rsidRDefault="00000000" w:rsidRPr="00000000" w14:paraId="000003BB">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w:t>
            </w:r>
          </w:p>
        </w:tc>
        <w:tc>
          <w:tcPr/>
          <w:p w:rsidR="00000000" w:rsidDel="00000000" w:rsidP="00000000" w:rsidRDefault="00000000" w:rsidRPr="00000000" w14:paraId="000003BC">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Mengidentifikasi perkembangan zakat dan wakaf dari masa klasik hingga era modern.</w:t>
            </w:r>
          </w:p>
        </w:tc>
        <w:tc>
          <w:tcPr/>
          <w:p w:rsidR="00000000" w:rsidDel="00000000" w:rsidP="00000000" w:rsidRDefault="00000000" w:rsidRPr="00000000" w14:paraId="000003BD">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Menjelaskan perbedaan pengelolaan zakat dan wakaf di masa klasik dan modern.</w:t>
            </w:r>
          </w:p>
        </w:tc>
        <w:tc>
          <w:tcPr/>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Keaktifan dalam diskusi</w:t>
            </w:r>
          </w:p>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-Ketepatan dalam menjawab pertanyaan</w:t>
            </w:r>
          </w:p>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-Kemampuan menjawab quiz dengan benar</w:t>
            </w:r>
          </w:p>
        </w:tc>
        <w:tc>
          <w:tcPr/>
          <w:p w:rsidR="00000000" w:rsidDel="00000000" w:rsidP="00000000" w:rsidRDefault="00000000" w:rsidRPr="00000000" w14:paraId="000003C1">
            <w:pPr>
              <w:spacing w:after="40" w:before="40" w:lineRule="auto"/>
              <w:ind w:left="-65" w:firstLine="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Ceramah, diskusi, analisis sejarah</w:t>
            </w:r>
          </w:p>
        </w:tc>
        <w:tc>
          <w:tcPr/>
          <w:p w:rsidR="00000000" w:rsidDel="00000000" w:rsidP="00000000" w:rsidRDefault="00000000" w:rsidRPr="00000000" w14:paraId="000003C2">
            <w:pPr>
              <w:spacing w:after="40" w:before="40" w:lineRule="auto"/>
              <w:rPr>
                <w:rFonts w:ascii="Cambria" w:cs="Cambria" w:eastAsia="Cambria" w:hAnsi="Cambria"/>
                <w:sz w:val="20"/>
                <w:szCs w:val="20"/>
              </w:rPr>
            </w:pPr>
            <w:r w:rsidDel="00000000" w:rsidR="00000000" w:rsidRPr="00000000">
              <w:rPr>
                <w:rtl w:val="0"/>
              </w:rPr>
            </w:r>
          </w:p>
        </w:tc>
        <w:tc>
          <w:tcPr/>
          <w:p w:rsidR="00000000" w:rsidDel="00000000" w:rsidP="00000000" w:rsidRDefault="00000000" w:rsidRPr="00000000" w14:paraId="000003C3">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Transformasi Zakat dan Wakaf dari Masa Klasik ke Modern</w:t>
            </w:r>
          </w:p>
        </w:tc>
        <w:tc>
          <w:tcPr/>
          <w:p w:rsidR="00000000" w:rsidDel="00000000" w:rsidP="00000000" w:rsidRDefault="00000000" w:rsidRPr="00000000" w14:paraId="000003C4">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t>
            </w:r>
          </w:p>
        </w:tc>
      </w:tr>
      <w:tr>
        <w:trPr>
          <w:cantSplit w:val="0"/>
          <w:trHeight w:val="153" w:hRule="atLeast"/>
          <w:tblHeader w:val="0"/>
        </w:trPr>
        <w:tc>
          <w:tcPr/>
          <w:p w:rsidR="00000000" w:rsidDel="00000000" w:rsidP="00000000" w:rsidRDefault="00000000" w:rsidRPr="00000000" w14:paraId="000003C5">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3</w:t>
            </w:r>
          </w:p>
        </w:tc>
        <w:tc>
          <w:tcPr/>
          <w:p w:rsidR="00000000" w:rsidDel="00000000" w:rsidP="00000000" w:rsidRDefault="00000000" w:rsidRPr="00000000" w14:paraId="000003C6">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Mengidentifikasi peran zakat dan wakaf dalam pembangunan ekonomi masyarakat.</w:t>
            </w:r>
          </w:p>
        </w:tc>
        <w:tc>
          <w:tcPr/>
          <w:p w:rsidR="00000000" w:rsidDel="00000000" w:rsidP="00000000" w:rsidRDefault="00000000" w:rsidRPr="00000000" w14:paraId="000003C7">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Menguraikan dampak zakat dan wakaf terhadap kesejahteraan sosial dan ekonomi.</w:t>
            </w:r>
          </w:p>
        </w:tc>
        <w:tc>
          <w:tcPr/>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Keaktifan dalam diskusi</w:t>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-Ketepatan dalam menjawab pertanyaan</w:t>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-Kemampuan menjawab quiz dengan benar</w:t>
            </w:r>
            <w:r w:rsidDel="00000000" w:rsidR="00000000" w:rsidRPr="00000000">
              <w:rPr>
                <w:rtl w:val="0"/>
              </w:rPr>
            </w:r>
          </w:p>
        </w:tc>
        <w:tc>
          <w:tcPr/>
          <w:p w:rsidR="00000000" w:rsidDel="00000000" w:rsidP="00000000" w:rsidRDefault="00000000" w:rsidRPr="00000000" w14:paraId="000003CB">
            <w:pPr>
              <w:spacing w:after="40" w:before="40" w:lineRule="auto"/>
              <w:ind w:left="-65" w:firstLine="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Diskusi, ceramah, studi kasus</w:t>
            </w:r>
          </w:p>
        </w:tc>
        <w:tc>
          <w:tcPr/>
          <w:p w:rsidR="00000000" w:rsidDel="00000000" w:rsidP="00000000" w:rsidRDefault="00000000" w:rsidRPr="00000000" w14:paraId="000003CC">
            <w:pPr>
              <w:spacing w:after="40" w:before="40" w:lineRule="auto"/>
              <w:rPr>
                <w:rFonts w:ascii="Cambria" w:cs="Cambria" w:eastAsia="Cambria" w:hAnsi="Cambria"/>
                <w:sz w:val="20"/>
                <w:szCs w:val="20"/>
              </w:rPr>
            </w:pPr>
            <w:r w:rsidDel="00000000" w:rsidR="00000000" w:rsidRPr="00000000">
              <w:rPr>
                <w:rtl w:val="0"/>
              </w:rPr>
            </w:r>
          </w:p>
        </w:tc>
        <w:tc>
          <w:tcPr/>
          <w:p w:rsidR="00000000" w:rsidDel="00000000" w:rsidP="00000000" w:rsidRDefault="00000000" w:rsidRPr="00000000" w14:paraId="000003CD">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Peran Zakat dan Wakaf dalam Ekonomi Umat</w:t>
            </w:r>
          </w:p>
        </w:tc>
        <w:tc>
          <w:tcPr/>
          <w:p w:rsidR="00000000" w:rsidDel="00000000" w:rsidP="00000000" w:rsidRDefault="00000000" w:rsidRPr="00000000" w14:paraId="000003CE">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t>
            </w:r>
          </w:p>
        </w:tc>
      </w:tr>
      <w:tr>
        <w:trPr>
          <w:cantSplit w:val="0"/>
          <w:trHeight w:val="153" w:hRule="atLeast"/>
          <w:tblHeader w:val="0"/>
        </w:trPr>
        <w:tc>
          <w:tcPr/>
          <w:p w:rsidR="00000000" w:rsidDel="00000000" w:rsidP="00000000" w:rsidRDefault="00000000" w:rsidRPr="00000000" w14:paraId="000003CF">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4</w:t>
            </w:r>
          </w:p>
        </w:tc>
        <w:tc>
          <w:tcPr/>
          <w:p w:rsidR="00000000" w:rsidDel="00000000" w:rsidP="00000000" w:rsidRDefault="00000000" w:rsidRPr="00000000" w14:paraId="000003D0">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Menjelaskan praktik zakat di negara-negara mayoritas Muslim.</w:t>
            </w:r>
          </w:p>
        </w:tc>
        <w:tc>
          <w:tcPr/>
          <w:p w:rsidR="00000000" w:rsidDel="00000000" w:rsidP="00000000" w:rsidRDefault="00000000" w:rsidRPr="00000000" w14:paraId="000003D1">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Menyebutkan contoh penerapan zakat di beberapa negara Muslim</w:t>
            </w:r>
          </w:p>
        </w:tc>
        <w:tc>
          <w:tcPr/>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Keaktifan dalam diskusi</w:t>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-Ketepatan dalam menjawab pertanyaan</w:t>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-Kemampuan menjawab quiz dengan benar</w:t>
            </w:r>
            <w:r w:rsidDel="00000000" w:rsidR="00000000" w:rsidRPr="00000000">
              <w:rPr>
                <w:rtl w:val="0"/>
              </w:rPr>
            </w:r>
          </w:p>
        </w:tc>
        <w:tc>
          <w:tcPr/>
          <w:p w:rsidR="00000000" w:rsidDel="00000000" w:rsidP="00000000" w:rsidRDefault="00000000" w:rsidRPr="00000000" w14:paraId="000003D5">
            <w:pPr>
              <w:spacing w:after="40" w:before="40" w:lineRule="auto"/>
              <w:ind w:left="-65" w:firstLine="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Ceramah, diskusi, studi perbandingan</w:t>
            </w:r>
          </w:p>
        </w:tc>
        <w:tc>
          <w:tcPr/>
          <w:p w:rsidR="00000000" w:rsidDel="00000000" w:rsidP="00000000" w:rsidRDefault="00000000" w:rsidRPr="00000000" w14:paraId="000003D6">
            <w:pPr>
              <w:spacing w:after="40" w:before="40" w:lineRule="auto"/>
              <w:rPr>
                <w:rFonts w:ascii="Cambria" w:cs="Cambria" w:eastAsia="Cambria" w:hAnsi="Cambria"/>
                <w:sz w:val="20"/>
                <w:szCs w:val="20"/>
              </w:rPr>
            </w:pPr>
            <w:r w:rsidDel="00000000" w:rsidR="00000000" w:rsidRPr="00000000">
              <w:rPr>
                <w:rtl w:val="0"/>
              </w:rPr>
            </w:r>
          </w:p>
        </w:tc>
        <w:tc>
          <w:tcPr/>
          <w:p w:rsidR="00000000" w:rsidDel="00000000" w:rsidP="00000000" w:rsidRDefault="00000000" w:rsidRPr="00000000" w14:paraId="000003D7">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Penerapan Zakat di Negara Muslim</w:t>
            </w:r>
          </w:p>
        </w:tc>
        <w:tc>
          <w:tcPr/>
          <w:p w:rsidR="00000000" w:rsidDel="00000000" w:rsidP="00000000" w:rsidRDefault="00000000" w:rsidRPr="00000000" w14:paraId="000003D8">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t>
            </w:r>
          </w:p>
        </w:tc>
      </w:tr>
      <w:tr>
        <w:trPr>
          <w:cantSplit w:val="0"/>
          <w:trHeight w:val="153" w:hRule="atLeast"/>
          <w:tblHeader w:val="0"/>
        </w:trPr>
        <w:tc>
          <w:tcPr/>
          <w:p w:rsidR="00000000" w:rsidDel="00000000" w:rsidP="00000000" w:rsidRDefault="00000000" w:rsidRPr="00000000" w14:paraId="000003D9">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5</w:t>
            </w:r>
          </w:p>
        </w:tc>
        <w:tc>
          <w:tcPr/>
          <w:p w:rsidR="00000000" w:rsidDel="00000000" w:rsidP="00000000" w:rsidRDefault="00000000" w:rsidRPr="00000000" w14:paraId="000003DA">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Menganalisis penerapan zakat di negara-negara minoritas Muslim.</w:t>
            </w:r>
          </w:p>
        </w:tc>
        <w:tc>
          <w:tcPr/>
          <w:p w:rsidR="00000000" w:rsidDel="00000000" w:rsidP="00000000" w:rsidRDefault="00000000" w:rsidRPr="00000000" w14:paraId="000003DB">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Menganalisis tantangan dan solusi penerapan zakat di negara-negara non-Muslim.</w:t>
            </w:r>
          </w:p>
        </w:tc>
        <w:tc>
          <w:tcPr/>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Keaktifan dalam diskusi</w:t>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-Ketepatan dalam menjawab pertanyaan</w:t>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-Kemampuan menjawab quiz dengan benar</w:t>
            </w:r>
            <w:r w:rsidDel="00000000" w:rsidR="00000000" w:rsidRPr="00000000">
              <w:rPr>
                <w:rtl w:val="0"/>
              </w:rPr>
            </w:r>
          </w:p>
        </w:tc>
        <w:tc>
          <w:tcPr/>
          <w:p w:rsidR="00000000" w:rsidDel="00000000" w:rsidP="00000000" w:rsidRDefault="00000000" w:rsidRPr="00000000" w14:paraId="000003DF">
            <w:pPr>
              <w:spacing w:after="40" w:before="40" w:lineRule="auto"/>
              <w:ind w:left="-65" w:firstLine="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Diskusi, ceramah, studi kasus</w:t>
            </w:r>
          </w:p>
        </w:tc>
        <w:tc>
          <w:tcPr/>
          <w:p w:rsidR="00000000" w:rsidDel="00000000" w:rsidP="00000000" w:rsidRDefault="00000000" w:rsidRPr="00000000" w14:paraId="000003E0">
            <w:pPr>
              <w:spacing w:after="40" w:before="40" w:lineRule="auto"/>
              <w:rPr>
                <w:rFonts w:ascii="Cambria" w:cs="Cambria" w:eastAsia="Cambria" w:hAnsi="Cambria"/>
                <w:sz w:val="20"/>
                <w:szCs w:val="20"/>
              </w:rPr>
            </w:pPr>
            <w:r w:rsidDel="00000000" w:rsidR="00000000" w:rsidRPr="00000000">
              <w:rPr>
                <w:rtl w:val="0"/>
              </w:rPr>
            </w:r>
          </w:p>
        </w:tc>
        <w:tc>
          <w:tcPr/>
          <w:p w:rsidR="00000000" w:rsidDel="00000000" w:rsidP="00000000" w:rsidRDefault="00000000" w:rsidRPr="00000000" w14:paraId="000003E1">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Penerapan Zakat di Negara Minoritas Muslim</w:t>
            </w:r>
          </w:p>
        </w:tc>
        <w:tc>
          <w:tcPr/>
          <w:p w:rsidR="00000000" w:rsidDel="00000000" w:rsidP="00000000" w:rsidRDefault="00000000" w:rsidRPr="00000000" w14:paraId="000003E2">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t>
            </w:r>
          </w:p>
        </w:tc>
      </w:tr>
      <w:tr>
        <w:trPr>
          <w:cantSplit w:val="0"/>
          <w:trHeight w:val="153" w:hRule="atLeast"/>
          <w:tblHeader w:val="0"/>
        </w:trPr>
        <w:tc>
          <w:tcPr/>
          <w:p w:rsidR="00000000" w:rsidDel="00000000" w:rsidP="00000000" w:rsidRDefault="00000000" w:rsidRPr="00000000" w14:paraId="000003E3">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6</w:t>
            </w:r>
          </w:p>
        </w:tc>
        <w:tc>
          <w:tcPr/>
          <w:p w:rsidR="00000000" w:rsidDel="00000000" w:rsidP="00000000" w:rsidRDefault="00000000" w:rsidRPr="00000000" w14:paraId="000003E4">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Memahami peraturan dan kebijakan zakat di Indonesia.</w:t>
            </w:r>
          </w:p>
        </w:tc>
        <w:tc>
          <w:tcPr/>
          <w:p w:rsidR="00000000" w:rsidDel="00000000" w:rsidP="00000000" w:rsidRDefault="00000000" w:rsidRPr="00000000" w14:paraId="000003E5">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Menjelaskan kebijakan zakat di Indonesia dan tantangannya.</w:t>
            </w:r>
          </w:p>
        </w:tc>
        <w:tc>
          <w:tcPr/>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Keaktifan dalam diskusi</w:t>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-Ketepatan dalam menjawab pertanyaan</w:t>
            </w:r>
          </w:p>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-Kemampuan menjawab quiz dengan benar</w:t>
            </w:r>
            <w:r w:rsidDel="00000000" w:rsidR="00000000" w:rsidRPr="00000000">
              <w:rPr>
                <w:rtl w:val="0"/>
              </w:rPr>
            </w:r>
          </w:p>
        </w:tc>
        <w:tc>
          <w:tcPr/>
          <w:p w:rsidR="00000000" w:rsidDel="00000000" w:rsidP="00000000" w:rsidRDefault="00000000" w:rsidRPr="00000000" w14:paraId="000003E9">
            <w:pPr>
              <w:spacing w:after="40" w:before="40" w:lineRule="auto"/>
              <w:ind w:left="-65" w:firstLine="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Ceramah, diskusi, tanya jawab</w:t>
            </w:r>
          </w:p>
        </w:tc>
        <w:tc>
          <w:tcPr/>
          <w:p w:rsidR="00000000" w:rsidDel="00000000" w:rsidP="00000000" w:rsidRDefault="00000000" w:rsidRPr="00000000" w14:paraId="000003EA">
            <w:pPr>
              <w:spacing w:after="40" w:before="40" w:lineRule="auto"/>
              <w:rPr>
                <w:rFonts w:ascii="Cambria" w:cs="Cambria" w:eastAsia="Cambria" w:hAnsi="Cambria"/>
                <w:sz w:val="20"/>
                <w:szCs w:val="20"/>
              </w:rPr>
            </w:pPr>
            <w:r w:rsidDel="00000000" w:rsidR="00000000" w:rsidRPr="00000000">
              <w:rPr>
                <w:rtl w:val="0"/>
              </w:rPr>
            </w:r>
          </w:p>
        </w:tc>
        <w:tc>
          <w:tcPr/>
          <w:p w:rsidR="00000000" w:rsidDel="00000000" w:rsidP="00000000" w:rsidRDefault="00000000" w:rsidRPr="00000000" w14:paraId="000003EB">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Regulasi Zakat di Indonesia</w:t>
            </w:r>
          </w:p>
        </w:tc>
        <w:tc>
          <w:tcPr/>
          <w:p w:rsidR="00000000" w:rsidDel="00000000" w:rsidP="00000000" w:rsidRDefault="00000000" w:rsidRPr="00000000" w14:paraId="000003EC">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t>
            </w:r>
          </w:p>
        </w:tc>
      </w:tr>
      <w:tr>
        <w:trPr>
          <w:cantSplit w:val="0"/>
          <w:trHeight w:val="153" w:hRule="atLeast"/>
          <w:tblHeader w:val="0"/>
        </w:trPr>
        <w:tc>
          <w:tcPr/>
          <w:p w:rsidR="00000000" w:rsidDel="00000000" w:rsidP="00000000" w:rsidRDefault="00000000" w:rsidRPr="00000000" w14:paraId="000003ED">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7</w:t>
            </w:r>
          </w:p>
        </w:tc>
        <w:tc>
          <w:tcPr/>
          <w:p w:rsidR="00000000" w:rsidDel="00000000" w:rsidP="00000000" w:rsidRDefault="00000000" w:rsidRPr="00000000" w14:paraId="000003EE">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Memahami regulasi wakaf di Indonesia dan implementasinya.</w:t>
            </w:r>
          </w:p>
        </w:tc>
        <w:tc>
          <w:tcPr/>
          <w:p w:rsidR="00000000" w:rsidDel="00000000" w:rsidP="00000000" w:rsidRDefault="00000000" w:rsidRPr="00000000" w14:paraId="000003EF">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Menjelaskan regulasi wakaf di Indonesia dan dampaknya.</w:t>
            </w:r>
          </w:p>
        </w:tc>
        <w:tc>
          <w:tcPr/>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Keaktifan dalam diskusi</w:t>
            </w:r>
          </w:p>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-Ketepatan dalam menjawab pertanyaan</w:t>
            </w:r>
          </w:p>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-Kemampuan menjawab quiz dengan benar</w:t>
            </w:r>
            <w:r w:rsidDel="00000000" w:rsidR="00000000" w:rsidRPr="00000000">
              <w:rPr>
                <w:rtl w:val="0"/>
              </w:rPr>
            </w:r>
          </w:p>
        </w:tc>
        <w:tc>
          <w:tcPr/>
          <w:p w:rsidR="00000000" w:rsidDel="00000000" w:rsidP="00000000" w:rsidRDefault="00000000" w:rsidRPr="00000000" w14:paraId="000003F3">
            <w:pPr>
              <w:spacing w:after="40" w:before="40" w:lineRule="auto"/>
              <w:ind w:left="-65" w:firstLine="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Ceramah, diskusi, tanya jawab</w:t>
            </w:r>
          </w:p>
        </w:tc>
        <w:tc>
          <w:tcPr/>
          <w:p w:rsidR="00000000" w:rsidDel="00000000" w:rsidP="00000000" w:rsidRDefault="00000000" w:rsidRPr="00000000" w14:paraId="000003F4">
            <w:pPr>
              <w:spacing w:after="40" w:before="40" w:lineRule="auto"/>
              <w:rPr>
                <w:rFonts w:ascii="Cambria" w:cs="Cambria" w:eastAsia="Cambria" w:hAnsi="Cambria"/>
                <w:sz w:val="20"/>
                <w:szCs w:val="20"/>
              </w:rPr>
            </w:pPr>
            <w:r w:rsidDel="00000000" w:rsidR="00000000" w:rsidRPr="00000000">
              <w:rPr>
                <w:rtl w:val="0"/>
              </w:rPr>
            </w:r>
          </w:p>
        </w:tc>
        <w:tc>
          <w:tcPr/>
          <w:p w:rsidR="00000000" w:rsidDel="00000000" w:rsidP="00000000" w:rsidRDefault="00000000" w:rsidRPr="00000000" w14:paraId="000003F5">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Regulasi Wakaf di Indonesia</w:t>
            </w:r>
          </w:p>
        </w:tc>
        <w:tc>
          <w:tcPr/>
          <w:p w:rsidR="00000000" w:rsidDel="00000000" w:rsidP="00000000" w:rsidRDefault="00000000" w:rsidRPr="00000000" w14:paraId="000003F6">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t>
            </w:r>
          </w:p>
        </w:tc>
      </w:tr>
      <w:tr>
        <w:trPr>
          <w:cantSplit w:val="0"/>
          <w:trHeight w:val="153" w:hRule="atLeast"/>
          <w:tblHeader w:val="0"/>
        </w:trPr>
        <w:tc>
          <w:tcPr>
            <w:shd w:fill="ffff00" w:val="clear"/>
            <w:vAlign w:val="center"/>
          </w:tcPr>
          <w:p w:rsidR="00000000" w:rsidDel="00000000" w:rsidP="00000000" w:rsidRDefault="00000000" w:rsidRPr="00000000" w14:paraId="000003F7">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8</w:t>
            </w:r>
          </w:p>
        </w:tc>
        <w:tc>
          <w:tcPr>
            <w:gridSpan w:val="6"/>
            <w:shd w:fill="ffff00" w:val="clear"/>
            <w:vAlign w:val="center"/>
          </w:tcPr>
          <w:p w:rsidR="00000000" w:rsidDel="00000000" w:rsidP="00000000" w:rsidRDefault="00000000" w:rsidRPr="00000000" w14:paraId="000003F8">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Ujian Tengah Semester (UTS)</w:t>
            </w:r>
          </w:p>
        </w:tc>
        <w:tc>
          <w:tcPr>
            <w:shd w:fill="ffff00" w:val="clear"/>
            <w:vAlign w:val="center"/>
          </w:tcPr>
          <w:p w:rsidR="00000000" w:rsidDel="00000000" w:rsidP="00000000" w:rsidRDefault="00000000" w:rsidRPr="00000000" w14:paraId="000003FE">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15%</w:t>
            </w:r>
          </w:p>
        </w:tc>
      </w:tr>
      <w:tr>
        <w:trPr>
          <w:cantSplit w:val="0"/>
          <w:trHeight w:val="153" w:hRule="atLeast"/>
          <w:tblHeader w:val="0"/>
        </w:trPr>
        <w:tc>
          <w:tcPr/>
          <w:p w:rsidR="00000000" w:rsidDel="00000000" w:rsidP="00000000" w:rsidRDefault="00000000" w:rsidRPr="00000000" w14:paraId="000003FF">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9</w:t>
            </w:r>
          </w:p>
        </w:tc>
        <w:tc>
          <w:tcPr/>
          <w:p w:rsidR="00000000" w:rsidDel="00000000" w:rsidP="00000000" w:rsidRDefault="00000000" w:rsidRPr="00000000" w14:paraId="00000400">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Menjelaskan konsep dan manfaat wakaf uang dalam masyarakat modern.</w:t>
            </w:r>
          </w:p>
        </w:tc>
        <w:tc>
          <w:tcPr/>
          <w:p w:rsidR="00000000" w:rsidDel="00000000" w:rsidP="00000000" w:rsidRDefault="00000000" w:rsidRPr="00000000" w14:paraId="00000401">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Mengidentifikasi manfaat dan tantangan wakaf uang dalam dunia modern.</w:t>
            </w:r>
          </w:p>
        </w:tc>
        <w:tc>
          <w:tcPr/>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Keaktifan dalam diskusi</w:t>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-Ketepatan dalam menjawab pertanyaan</w:t>
            </w:r>
          </w:p>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-Kemampuan menjawab quiz dengan benar</w:t>
            </w:r>
            <w:r w:rsidDel="00000000" w:rsidR="00000000" w:rsidRPr="00000000">
              <w:rPr>
                <w:rtl w:val="0"/>
              </w:rPr>
            </w:r>
          </w:p>
        </w:tc>
        <w:tc>
          <w:tcPr/>
          <w:p w:rsidR="00000000" w:rsidDel="00000000" w:rsidP="00000000" w:rsidRDefault="00000000" w:rsidRPr="00000000" w14:paraId="00000405">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Ceramah, diskusi, studi kasus</w:t>
            </w:r>
          </w:p>
        </w:tc>
        <w:tc>
          <w:tcPr/>
          <w:p w:rsidR="00000000" w:rsidDel="00000000" w:rsidP="00000000" w:rsidRDefault="00000000" w:rsidRPr="00000000" w14:paraId="00000406">
            <w:pPr>
              <w:spacing w:after="40" w:before="40" w:lineRule="auto"/>
              <w:rPr>
                <w:rFonts w:ascii="Cambria" w:cs="Cambria" w:eastAsia="Cambria" w:hAnsi="Cambria"/>
                <w:sz w:val="20"/>
                <w:szCs w:val="20"/>
              </w:rPr>
            </w:pPr>
            <w:r w:rsidDel="00000000" w:rsidR="00000000" w:rsidRPr="00000000">
              <w:rPr>
                <w:rtl w:val="0"/>
              </w:rPr>
            </w:r>
          </w:p>
        </w:tc>
        <w:tc>
          <w:tcPr/>
          <w:p w:rsidR="00000000" w:rsidDel="00000000" w:rsidP="00000000" w:rsidRDefault="00000000" w:rsidRPr="00000000" w14:paraId="00000407">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Perkembangan Wakaf Uang</w:t>
            </w:r>
          </w:p>
        </w:tc>
        <w:tc>
          <w:tcPr/>
          <w:p w:rsidR="00000000" w:rsidDel="00000000" w:rsidP="00000000" w:rsidRDefault="00000000" w:rsidRPr="00000000" w14:paraId="00000408">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t>
            </w:r>
          </w:p>
        </w:tc>
      </w:tr>
      <w:tr>
        <w:trPr>
          <w:cantSplit w:val="0"/>
          <w:trHeight w:val="153" w:hRule="atLeast"/>
          <w:tblHeader w:val="0"/>
        </w:trPr>
        <w:tc>
          <w:tcPr/>
          <w:p w:rsidR="00000000" w:rsidDel="00000000" w:rsidP="00000000" w:rsidRDefault="00000000" w:rsidRPr="00000000" w14:paraId="00000409">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10</w:t>
            </w:r>
          </w:p>
        </w:tc>
        <w:tc>
          <w:tcPr/>
          <w:p w:rsidR="00000000" w:rsidDel="00000000" w:rsidP="00000000" w:rsidRDefault="00000000" w:rsidRPr="00000000" w14:paraId="0000040A">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Menganalisis penerapan wakaf produktif dalam pemberdayaan masyarakat.</w:t>
            </w:r>
          </w:p>
        </w:tc>
        <w:tc>
          <w:tcPr/>
          <w:p w:rsidR="00000000" w:rsidDel="00000000" w:rsidP="00000000" w:rsidRDefault="00000000" w:rsidRPr="00000000" w14:paraId="0000040B">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Menjelaskan dampak wakaf produktif terhadap ekonomi dan kesejahteraan masyarakat.</w:t>
            </w:r>
          </w:p>
        </w:tc>
        <w:tc>
          <w:tcPr/>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Keaktifan dalam diskusi</w:t>
            </w:r>
          </w:p>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-Ketepatan dalam menjawab pertanyaan</w:t>
            </w:r>
          </w:p>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-Kemampuan menjawab quiz dengan benar</w:t>
            </w:r>
            <w:r w:rsidDel="00000000" w:rsidR="00000000" w:rsidRPr="00000000">
              <w:rPr>
                <w:rtl w:val="0"/>
              </w:rPr>
            </w:r>
          </w:p>
        </w:tc>
        <w:tc>
          <w:tcPr/>
          <w:p w:rsidR="00000000" w:rsidDel="00000000" w:rsidP="00000000" w:rsidRDefault="00000000" w:rsidRPr="00000000" w14:paraId="0000040F">
            <w:pPr>
              <w:spacing w:after="40" w:before="40" w:lineRule="auto"/>
              <w:ind w:left="-65" w:firstLine="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Ceramah, diskusi, studi kasus</w:t>
            </w:r>
          </w:p>
        </w:tc>
        <w:tc>
          <w:tcPr/>
          <w:p w:rsidR="00000000" w:rsidDel="00000000" w:rsidP="00000000" w:rsidRDefault="00000000" w:rsidRPr="00000000" w14:paraId="00000410">
            <w:pPr>
              <w:spacing w:after="40" w:before="40" w:lineRule="auto"/>
              <w:rPr>
                <w:rFonts w:ascii="Cambria" w:cs="Cambria" w:eastAsia="Cambria" w:hAnsi="Cambria"/>
                <w:sz w:val="20"/>
                <w:szCs w:val="20"/>
              </w:rPr>
            </w:pPr>
            <w:r w:rsidDel="00000000" w:rsidR="00000000" w:rsidRPr="00000000">
              <w:rPr>
                <w:rtl w:val="0"/>
              </w:rPr>
            </w:r>
          </w:p>
        </w:tc>
        <w:tc>
          <w:tcPr/>
          <w:p w:rsidR="00000000" w:rsidDel="00000000" w:rsidP="00000000" w:rsidRDefault="00000000" w:rsidRPr="00000000" w14:paraId="00000411">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Wakaf Produktif dan Pemberdayaan Masyarakat</w:t>
            </w:r>
          </w:p>
        </w:tc>
        <w:tc>
          <w:tcPr/>
          <w:p w:rsidR="00000000" w:rsidDel="00000000" w:rsidP="00000000" w:rsidRDefault="00000000" w:rsidRPr="00000000" w14:paraId="00000412">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t>
            </w:r>
          </w:p>
        </w:tc>
      </w:tr>
      <w:tr>
        <w:trPr>
          <w:cantSplit w:val="0"/>
          <w:trHeight w:val="153" w:hRule="atLeast"/>
          <w:tblHeader w:val="0"/>
        </w:trPr>
        <w:tc>
          <w:tcPr/>
          <w:p w:rsidR="00000000" w:rsidDel="00000000" w:rsidP="00000000" w:rsidRDefault="00000000" w:rsidRPr="00000000" w14:paraId="00000413">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11</w:t>
            </w:r>
          </w:p>
        </w:tc>
        <w:tc>
          <w:tcPr/>
          <w:p w:rsidR="00000000" w:rsidDel="00000000" w:rsidP="00000000" w:rsidRDefault="00000000" w:rsidRPr="00000000" w14:paraId="00000414">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Menganalisis penerapan teknologi digital dalam pengelolaan zakat dan wakaf.</w:t>
            </w:r>
          </w:p>
        </w:tc>
        <w:tc>
          <w:tcPr/>
          <w:p w:rsidR="00000000" w:rsidDel="00000000" w:rsidP="00000000" w:rsidRDefault="00000000" w:rsidRPr="00000000" w14:paraId="00000415">
            <w:pPr>
              <w:shd w:fill="ffffff" w:val="clear"/>
              <w:spacing w:after="0" w:line="276"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Menjelaskan aplikasi teknologi digital dalam transparansi dan efisiensi pengelolaan zakat dan wakaf, termasuk platform crowdfunding dan e-wallet.</w:t>
            </w:r>
          </w:p>
        </w:tc>
        <w:tc>
          <w:tcPr/>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Keaktifan dalam diskusi</w:t>
            </w:r>
          </w:p>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-Ketepatan dalam menjawab pertanyaan</w:t>
            </w:r>
          </w:p>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-Kemampuan menjawab quiz dengan benar</w:t>
            </w:r>
            <w:r w:rsidDel="00000000" w:rsidR="00000000" w:rsidRPr="00000000">
              <w:rPr>
                <w:rtl w:val="0"/>
              </w:rPr>
            </w:r>
          </w:p>
        </w:tc>
        <w:tc>
          <w:tcPr/>
          <w:p w:rsidR="00000000" w:rsidDel="00000000" w:rsidP="00000000" w:rsidRDefault="00000000" w:rsidRPr="00000000" w14:paraId="00000419">
            <w:pPr>
              <w:spacing w:after="0" w:lineRule="auto"/>
              <w:ind w:left="-65" w:firstLine="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Ceramah, diskusi, simulasi</w:t>
            </w:r>
          </w:p>
        </w:tc>
        <w:tc>
          <w:tcPr/>
          <w:p w:rsidR="00000000" w:rsidDel="00000000" w:rsidP="00000000" w:rsidRDefault="00000000" w:rsidRPr="00000000" w14:paraId="0000041A">
            <w:pPr>
              <w:spacing w:after="0" w:lineRule="auto"/>
              <w:rPr>
                <w:rFonts w:ascii="Cambria" w:cs="Cambria" w:eastAsia="Cambria" w:hAnsi="Cambria"/>
                <w:sz w:val="20"/>
                <w:szCs w:val="20"/>
              </w:rPr>
            </w:pPr>
            <w:r w:rsidDel="00000000" w:rsidR="00000000" w:rsidRPr="00000000">
              <w:rPr>
                <w:rtl w:val="0"/>
              </w:rPr>
            </w:r>
          </w:p>
        </w:tc>
        <w:tc>
          <w:tcPr/>
          <w:p w:rsidR="00000000" w:rsidDel="00000000" w:rsidP="00000000" w:rsidRDefault="00000000" w:rsidRPr="00000000" w14:paraId="0000041B">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Teknologi Digital dalam Pengelolaan Zakat dan Wakaf</w:t>
            </w:r>
          </w:p>
        </w:tc>
        <w:tc>
          <w:tcPr/>
          <w:p w:rsidR="00000000" w:rsidDel="00000000" w:rsidP="00000000" w:rsidRDefault="00000000" w:rsidRPr="00000000" w14:paraId="0000041C">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t>
            </w:r>
          </w:p>
        </w:tc>
      </w:tr>
      <w:tr>
        <w:trPr>
          <w:cantSplit w:val="0"/>
          <w:trHeight w:val="153" w:hRule="atLeast"/>
          <w:tblHeader w:val="0"/>
        </w:trPr>
        <w:tc>
          <w:tcPr/>
          <w:p w:rsidR="00000000" w:rsidDel="00000000" w:rsidP="00000000" w:rsidRDefault="00000000" w:rsidRPr="00000000" w14:paraId="0000041D">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12</w:t>
            </w:r>
          </w:p>
        </w:tc>
        <w:tc>
          <w:tcPr/>
          <w:p w:rsidR="00000000" w:rsidDel="00000000" w:rsidP="00000000" w:rsidRDefault="00000000" w:rsidRPr="00000000" w14:paraId="0000041E">
            <w:pPr>
              <w:spacing w:after="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Memahami inovasi terbaru dalam pengelolaan zakat dan wakaf.</w:t>
            </w:r>
          </w:p>
        </w:tc>
        <w:tc>
          <w:tcPr/>
          <w:p w:rsidR="00000000" w:rsidDel="00000000" w:rsidP="00000000" w:rsidRDefault="00000000" w:rsidRPr="00000000" w14:paraId="0000041F">
            <w:pPr>
              <w:shd w:fill="ffffff" w:val="clear"/>
              <w:spacing w:after="0" w:line="276"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Menyebutkan contoh inovasi pengelolaan zakat dan wakaf di beberapa negara, seperti blockchain untuk keamanan data wakaf.</w:t>
            </w:r>
          </w:p>
        </w:tc>
        <w:tc>
          <w:tcPr/>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Keaktifan dalam diskusi</w:t>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-Ketepatan dalam menjawab pertanyaan</w:t>
            </w:r>
          </w:p>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-Kemampuan menjawab quiz dengan benar</w:t>
            </w:r>
            <w:r w:rsidDel="00000000" w:rsidR="00000000" w:rsidRPr="00000000">
              <w:rPr>
                <w:rtl w:val="0"/>
              </w:rPr>
            </w:r>
          </w:p>
        </w:tc>
        <w:tc>
          <w:tcPr/>
          <w:p w:rsidR="00000000" w:rsidDel="00000000" w:rsidP="00000000" w:rsidRDefault="00000000" w:rsidRPr="00000000" w14:paraId="00000423">
            <w:pPr>
              <w:spacing w:after="0" w:lineRule="auto"/>
              <w:ind w:left="-65" w:firstLine="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Ceramah, diskusi, studi kasus</w:t>
            </w:r>
          </w:p>
        </w:tc>
        <w:tc>
          <w:tcPr/>
          <w:p w:rsidR="00000000" w:rsidDel="00000000" w:rsidP="00000000" w:rsidRDefault="00000000" w:rsidRPr="00000000" w14:paraId="00000424">
            <w:pPr>
              <w:spacing w:after="0" w:lineRule="auto"/>
              <w:rPr>
                <w:rFonts w:ascii="Cambria" w:cs="Cambria" w:eastAsia="Cambria" w:hAnsi="Cambria"/>
                <w:sz w:val="20"/>
                <w:szCs w:val="20"/>
              </w:rPr>
            </w:pPr>
            <w:r w:rsidDel="00000000" w:rsidR="00000000" w:rsidRPr="00000000">
              <w:rPr>
                <w:rtl w:val="0"/>
              </w:rPr>
            </w:r>
          </w:p>
        </w:tc>
        <w:tc>
          <w:tcPr/>
          <w:p w:rsidR="00000000" w:rsidDel="00000000" w:rsidP="00000000" w:rsidRDefault="00000000" w:rsidRPr="00000000" w14:paraId="00000425">
            <w:pPr>
              <w:shd w:fill="ffffff" w:val="clear"/>
              <w:spacing w:after="0" w:line="276"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Inovasi Pengelolaan Zakat dan Wakaf di Dunia Modern</w:t>
            </w:r>
          </w:p>
        </w:tc>
        <w:tc>
          <w:tcPr/>
          <w:p w:rsidR="00000000" w:rsidDel="00000000" w:rsidP="00000000" w:rsidRDefault="00000000" w:rsidRPr="00000000" w14:paraId="00000426">
            <w:pPr>
              <w:spacing w:after="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t>
            </w:r>
          </w:p>
        </w:tc>
      </w:tr>
      <w:tr>
        <w:trPr>
          <w:cantSplit w:val="0"/>
          <w:trHeight w:val="153" w:hRule="atLeast"/>
          <w:tblHeader w:val="0"/>
        </w:trPr>
        <w:tc>
          <w:tcPr/>
          <w:p w:rsidR="00000000" w:rsidDel="00000000" w:rsidP="00000000" w:rsidRDefault="00000000" w:rsidRPr="00000000" w14:paraId="00000427">
            <w:pPr>
              <w:spacing w:after="40" w:before="40" w:lineRule="auto"/>
              <w:jc w:val="center"/>
              <w:rPr>
                <w:rFonts w:ascii="Cambria" w:cs="Cambria" w:eastAsia="Cambria" w:hAnsi="Cambria"/>
                <w:sz w:val="20"/>
                <w:szCs w:val="20"/>
              </w:rPr>
            </w:pPr>
            <w:bookmarkStart w:colFirst="0" w:colLast="0" w:name="_30j0zll" w:id="1"/>
            <w:bookmarkEnd w:id="1"/>
            <w:r w:rsidDel="00000000" w:rsidR="00000000" w:rsidRPr="00000000">
              <w:rPr>
                <w:rFonts w:ascii="Cambria" w:cs="Cambria" w:eastAsia="Cambria" w:hAnsi="Cambria"/>
                <w:sz w:val="20"/>
                <w:szCs w:val="20"/>
                <w:rtl w:val="0"/>
              </w:rPr>
              <w:t xml:space="preserve">13</w:t>
            </w:r>
          </w:p>
        </w:tc>
        <w:tc>
          <w:tcPr/>
          <w:p w:rsidR="00000000" w:rsidDel="00000000" w:rsidP="00000000" w:rsidRDefault="00000000" w:rsidRPr="00000000" w14:paraId="00000428">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Menganalisis peran zakat dan wakaf dalam mengatasi kemiskinan di dunia modern.</w:t>
            </w:r>
          </w:p>
        </w:tc>
        <w:tc>
          <w:tcPr/>
          <w:p w:rsidR="00000000" w:rsidDel="00000000" w:rsidP="00000000" w:rsidRDefault="00000000" w:rsidRPr="00000000" w14:paraId="00000429">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Menjelaskan strategi zakat dan wakaf dalam program pengentasan kemiskinan, terutama melalui platform digital.</w:t>
            </w:r>
          </w:p>
        </w:tc>
        <w:tc>
          <w:tcPr/>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Keaktifan dalam diskusi</w:t>
            </w:r>
          </w:p>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-Ketepatan dalam menjawab pertanyaan</w:t>
            </w:r>
          </w:p>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-Kemampuan menjawab quiz dengan benar</w:t>
            </w:r>
            <w:r w:rsidDel="00000000" w:rsidR="00000000" w:rsidRPr="00000000">
              <w:rPr>
                <w:rtl w:val="0"/>
              </w:rPr>
            </w:r>
          </w:p>
        </w:tc>
        <w:tc>
          <w:tcPr/>
          <w:p w:rsidR="00000000" w:rsidDel="00000000" w:rsidP="00000000" w:rsidRDefault="00000000" w:rsidRPr="00000000" w14:paraId="0000042D">
            <w:pPr>
              <w:spacing w:after="40" w:before="40" w:lineRule="auto"/>
              <w:ind w:left="-65" w:firstLine="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Ceramah, diskusi, studi kasus</w:t>
            </w:r>
          </w:p>
        </w:tc>
        <w:tc>
          <w:tcPr/>
          <w:p w:rsidR="00000000" w:rsidDel="00000000" w:rsidP="00000000" w:rsidRDefault="00000000" w:rsidRPr="00000000" w14:paraId="0000042E">
            <w:pPr>
              <w:spacing w:after="40" w:before="40" w:lineRule="auto"/>
              <w:rPr>
                <w:rFonts w:ascii="Cambria" w:cs="Cambria" w:eastAsia="Cambria" w:hAnsi="Cambria"/>
                <w:sz w:val="20"/>
                <w:szCs w:val="20"/>
              </w:rPr>
            </w:pPr>
            <w:r w:rsidDel="00000000" w:rsidR="00000000" w:rsidRPr="00000000">
              <w:rPr>
                <w:rtl w:val="0"/>
              </w:rPr>
            </w:r>
          </w:p>
        </w:tc>
        <w:tc>
          <w:tcPr/>
          <w:p w:rsidR="00000000" w:rsidDel="00000000" w:rsidP="00000000" w:rsidRDefault="00000000" w:rsidRPr="00000000" w14:paraId="0000042F">
            <w:pPr>
              <w:tabs>
                <w:tab w:val="left" w:leader="none" w:pos="904"/>
              </w:tabs>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Zakat dan Wakaf untuk Mengatasi Kemiskinan</w:t>
            </w:r>
          </w:p>
        </w:tc>
        <w:tc>
          <w:tcPr/>
          <w:p w:rsidR="00000000" w:rsidDel="00000000" w:rsidP="00000000" w:rsidRDefault="00000000" w:rsidRPr="00000000" w14:paraId="00000430">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t>
            </w:r>
          </w:p>
        </w:tc>
      </w:tr>
      <w:tr>
        <w:trPr>
          <w:cantSplit w:val="0"/>
          <w:trHeight w:val="153" w:hRule="atLeast"/>
          <w:tblHeader w:val="0"/>
        </w:trPr>
        <w:tc>
          <w:tcPr/>
          <w:p w:rsidR="00000000" w:rsidDel="00000000" w:rsidP="00000000" w:rsidRDefault="00000000" w:rsidRPr="00000000" w14:paraId="00000431">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14-15</w:t>
            </w:r>
          </w:p>
        </w:tc>
        <w:tc>
          <w:tcPr/>
          <w:p w:rsidR="00000000" w:rsidDel="00000000" w:rsidP="00000000" w:rsidRDefault="00000000" w:rsidRPr="00000000" w14:paraId="00000432">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Mengidentifikasi penerapan wakaf di negara-negara Barat.</w:t>
            </w:r>
          </w:p>
        </w:tc>
        <w:tc>
          <w:tcPr/>
          <w:p w:rsidR="00000000" w:rsidDel="00000000" w:rsidP="00000000" w:rsidRDefault="00000000" w:rsidRPr="00000000" w14:paraId="00000433">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Menjelaskan peluang dan tantangan wakaf di negara-negara non-Muslim.</w:t>
            </w:r>
          </w:p>
        </w:tc>
        <w:tc>
          <w:tcPr/>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Keaktifan dalam diskusi</w:t>
            </w:r>
          </w:p>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-Ketepatan dalam menjawab pertanyaan</w:t>
            </w:r>
          </w:p>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-Kemampuan dalam pelaksanaan praktik</w:t>
            </w:r>
            <w:r w:rsidDel="00000000" w:rsidR="00000000" w:rsidRPr="00000000">
              <w:rPr>
                <w:rtl w:val="0"/>
              </w:rPr>
            </w:r>
          </w:p>
        </w:tc>
        <w:tc>
          <w:tcPr/>
          <w:p w:rsidR="00000000" w:rsidDel="00000000" w:rsidP="00000000" w:rsidRDefault="00000000" w:rsidRPr="00000000" w14:paraId="00000437">
            <w:pPr>
              <w:spacing w:after="40" w:before="40" w:lineRule="auto"/>
              <w:ind w:left="-65" w:firstLine="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Ceramah, diskusi, studi kasus</w:t>
            </w:r>
          </w:p>
        </w:tc>
        <w:tc>
          <w:tcPr/>
          <w:p w:rsidR="00000000" w:rsidDel="00000000" w:rsidP="00000000" w:rsidRDefault="00000000" w:rsidRPr="00000000" w14:paraId="00000438">
            <w:pPr>
              <w:spacing w:after="40" w:before="40" w:lineRule="auto"/>
              <w:rPr>
                <w:rFonts w:ascii="Cambria" w:cs="Cambria" w:eastAsia="Cambria" w:hAnsi="Cambria"/>
                <w:sz w:val="20"/>
                <w:szCs w:val="20"/>
              </w:rPr>
            </w:pPr>
            <w:r w:rsidDel="00000000" w:rsidR="00000000" w:rsidRPr="00000000">
              <w:rPr>
                <w:rtl w:val="0"/>
              </w:rPr>
            </w:r>
          </w:p>
        </w:tc>
        <w:tc>
          <w:tcPr/>
          <w:p w:rsidR="00000000" w:rsidDel="00000000" w:rsidP="00000000" w:rsidRDefault="00000000" w:rsidRPr="00000000" w14:paraId="00000439">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Penerapan Wakaf di Negara-negara Barat</w:t>
            </w:r>
          </w:p>
        </w:tc>
        <w:tc>
          <w:tcPr/>
          <w:p w:rsidR="00000000" w:rsidDel="00000000" w:rsidP="00000000" w:rsidRDefault="00000000" w:rsidRPr="00000000" w14:paraId="0000043A">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t>
            </w:r>
          </w:p>
        </w:tc>
      </w:tr>
      <w:tr>
        <w:trPr>
          <w:cantSplit w:val="0"/>
          <w:trHeight w:val="153" w:hRule="atLeast"/>
          <w:tblHeader w:val="0"/>
        </w:trPr>
        <w:tc>
          <w:tcPr>
            <w:shd w:fill="ffff00" w:val="clear"/>
            <w:vAlign w:val="center"/>
          </w:tcPr>
          <w:p w:rsidR="00000000" w:rsidDel="00000000" w:rsidP="00000000" w:rsidRDefault="00000000" w:rsidRPr="00000000" w14:paraId="0000043B">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16</w:t>
            </w:r>
          </w:p>
        </w:tc>
        <w:tc>
          <w:tcPr>
            <w:gridSpan w:val="6"/>
            <w:shd w:fill="ffff00" w:val="clear"/>
            <w:vAlign w:val="center"/>
          </w:tcPr>
          <w:p w:rsidR="00000000" w:rsidDel="00000000" w:rsidP="00000000" w:rsidRDefault="00000000" w:rsidRPr="00000000" w14:paraId="0000043C">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Ujian Akhir Semester (UAS)</w:t>
            </w:r>
          </w:p>
        </w:tc>
        <w:tc>
          <w:tcPr>
            <w:shd w:fill="ffff00" w:val="clear"/>
            <w:vAlign w:val="center"/>
          </w:tcPr>
          <w:p w:rsidR="00000000" w:rsidDel="00000000" w:rsidP="00000000" w:rsidRDefault="00000000" w:rsidRPr="00000000" w14:paraId="00000442">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20%</w:t>
            </w:r>
          </w:p>
        </w:tc>
      </w:tr>
    </w:tbl>
    <w:p w:rsidR="00000000" w:rsidDel="00000000" w:rsidP="00000000" w:rsidRDefault="00000000" w:rsidRPr="00000000" w14:paraId="00000443">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4">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5">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6">
      <w:pPr>
        <w:spacing w:after="200" w:line="276"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47">
      <w:pPr>
        <w:spacing w:line="360" w:lineRule="auto"/>
        <w:rPr>
          <w:rFonts w:ascii="Cambria" w:cs="Cambria" w:eastAsia="Cambria" w:hAnsi="Cambria"/>
          <w:b w:val="1"/>
        </w:rPr>
      </w:pPr>
      <w:r w:rsidDel="00000000" w:rsidR="00000000" w:rsidRPr="00000000">
        <w:rPr>
          <w:rFonts w:ascii="Cambria" w:cs="Cambria" w:eastAsia="Cambria" w:hAnsi="Cambria"/>
          <w:b w:val="1"/>
          <w:rtl w:val="0"/>
        </w:rPr>
        <w:t xml:space="preserve">Rubrik Penilaian </w:t>
      </w:r>
    </w:p>
    <w:tbl>
      <w:tblPr>
        <w:tblStyle w:val="Table4"/>
        <w:tblW w:w="13907.0" w:type="dxa"/>
        <w:jc w:val="left"/>
        <w:tblInd w:w="4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260"/>
        <w:gridCol w:w="8670"/>
        <w:gridCol w:w="2977"/>
        <w:tblGridChange w:id="0">
          <w:tblGrid>
            <w:gridCol w:w="2260"/>
            <w:gridCol w:w="8670"/>
            <w:gridCol w:w="2977"/>
          </w:tblGrid>
        </w:tblGridChange>
      </w:tblGrid>
      <w:tr>
        <w:trPr>
          <w:cantSplit w:val="0"/>
          <w:trHeight w:val="279" w:hRule="atLeast"/>
          <w:tblHeader w:val="0"/>
        </w:trPr>
        <w:tc>
          <w:tcPr>
            <w:shd w:fill="8cb3e1" w:val="clear"/>
          </w:tcPr>
          <w:p w:rsidR="00000000" w:rsidDel="00000000" w:rsidP="00000000" w:rsidRDefault="00000000" w:rsidRPr="00000000" w14:paraId="00000448">
            <w:pPr>
              <w:spacing w:line="36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Aspek</w:t>
            </w:r>
          </w:p>
        </w:tc>
        <w:tc>
          <w:tcPr>
            <w:shd w:fill="8cb3e1" w:val="clear"/>
          </w:tcPr>
          <w:p w:rsidR="00000000" w:rsidDel="00000000" w:rsidP="00000000" w:rsidRDefault="00000000" w:rsidRPr="00000000" w14:paraId="00000449">
            <w:pPr>
              <w:spacing w:line="36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Indikator</w:t>
            </w:r>
          </w:p>
        </w:tc>
        <w:tc>
          <w:tcPr>
            <w:shd w:fill="8cb3e1" w:val="clear"/>
          </w:tcPr>
          <w:p w:rsidR="00000000" w:rsidDel="00000000" w:rsidP="00000000" w:rsidRDefault="00000000" w:rsidRPr="00000000" w14:paraId="0000044A">
            <w:pPr>
              <w:spacing w:line="36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Skor</w:t>
            </w:r>
          </w:p>
        </w:tc>
      </w:tr>
      <w:tr>
        <w:trPr>
          <w:cantSplit w:val="0"/>
          <w:trHeight w:val="460" w:hRule="atLeast"/>
          <w:tblHeader w:val="0"/>
        </w:trPr>
        <w:tc>
          <w:tcPr>
            <w:vAlign w:val="center"/>
          </w:tcPr>
          <w:p w:rsidR="00000000" w:rsidDel="00000000" w:rsidP="00000000" w:rsidRDefault="00000000" w:rsidRPr="00000000" w14:paraId="0000044B">
            <w:pPr>
              <w:spacing w:line="360" w:lineRule="auto"/>
              <w:rPr>
                <w:rFonts w:ascii="Cambria" w:cs="Cambria" w:eastAsia="Cambria" w:hAnsi="Cambria"/>
              </w:rPr>
            </w:pPr>
            <w:r w:rsidDel="00000000" w:rsidR="00000000" w:rsidRPr="00000000">
              <w:rPr>
                <w:rFonts w:ascii="Cambria" w:cs="Cambria" w:eastAsia="Cambria" w:hAnsi="Cambria"/>
                <w:rtl w:val="0"/>
              </w:rPr>
              <w:t xml:space="preserve">Partisipasi Kelas</w:t>
            </w:r>
          </w:p>
        </w:tc>
        <w:tc>
          <w:tcPr>
            <w:vAlign w:val="center"/>
          </w:tcPr>
          <w:p w:rsidR="00000000" w:rsidDel="00000000" w:rsidP="00000000" w:rsidRDefault="00000000" w:rsidRPr="00000000" w14:paraId="0000044C">
            <w:pPr>
              <w:spacing w:line="360" w:lineRule="auto"/>
              <w:rPr>
                <w:rFonts w:ascii="Cambria" w:cs="Cambria" w:eastAsia="Cambria" w:hAnsi="Cambria"/>
              </w:rPr>
            </w:pPr>
            <w:r w:rsidDel="00000000" w:rsidR="00000000" w:rsidRPr="00000000">
              <w:rPr>
                <w:rFonts w:ascii="Cambria" w:cs="Cambria" w:eastAsia="Cambria" w:hAnsi="Cambria"/>
                <w:rtl w:val="0"/>
              </w:rPr>
              <w:t xml:space="preserve">Keaktifan dalam diskusi kelas, kontribusi ide, dan kesungguhan mengikuti kegiatan pembelajaran.</w:t>
            </w:r>
          </w:p>
        </w:tc>
        <w:tc>
          <w:tcPr/>
          <w:p w:rsidR="00000000" w:rsidDel="00000000" w:rsidP="00000000" w:rsidRDefault="00000000" w:rsidRPr="00000000" w14:paraId="0000044D">
            <w:pPr>
              <w:spacing w:line="360" w:lineRule="auto"/>
              <w:jc w:val="center"/>
              <w:rPr>
                <w:rFonts w:ascii="Cambria" w:cs="Cambria" w:eastAsia="Cambria" w:hAnsi="Cambria"/>
              </w:rPr>
            </w:pPr>
            <w:r w:rsidDel="00000000" w:rsidR="00000000" w:rsidRPr="00000000">
              <w:rPr>
                <w:rFonts w:ascii="Cambria" w:cs="Cambria" w:eastAsia="Cambria" w:hAnsi="Cambria"/>
                <w:rtl w:val="0"/>
              </w:rPr>
              <w:t xml:space="preserve">25%</w:t>
            </w:r>
          </w:p>
        </w:tc>
      </w:tr>
      <w:tr>
        <w:trPr>
          <w:cantSplit w:val="0"/>
          <w:trHeight w:val="460" w:hRule="atLeast"/>
          <w:tblHeader w:val="0"/>
        </w:trPr>
        <w:tc>
          <w:tcPr>
            <w:vAlign w:val="center"/>
          </w:tcPr>
          <w:p w:rsidR="00000000" w:rsidDel="00000000" w:rsidP="00000000" w:rsidRDefault="00000000" w:rsidRPr="00000000" w14:paraId="0000044E">
            <w:pPr>
              <w:spacing w:line="360" w:lineRule="auto"/>
              <w:rPr>
                <w:rFonts w:ascii="Cambria" w:cs="Cambria" w:eastAsia="Cambria" w:hAnsi="Cambria"/>
              </w:rPr>
            </w:pPr>
            <w:r w:rsidDel="00000000" w:rsidR="00000000" w:rsidRPr="00000000">
              <w:rPr>
                <w:rFonts w:ascii="Cambria" w:cs="Cambria" w:eastAsia="Cambria" w:hAnsi="Cambria"/>
                <w:rtl w:val="0"/>
              </w:rPr>
              <w:t xml:space="preserve">Tugas/Proyek</w:t>
            </w:r>
          </w:p>
        </w:tc>
        <w:tc>
          <w:tcPr>
            <w:vAlign w:val="center"/>
          </w:tcPr>
          <w:p w:rsidR="00000000" w:rsidDel="00000000" w:rsidP="00000000" w:rsidRDefault="00000000" w:rsidRPr="00000000" w14:paraId="0000044F">
            <w:pPr>
              <w:spacing w:line="360" w:lineRule="auto"/>
              <w:rPr>
                <w:rFonts w:ascii="Cambria" w:cs="Cambria" w:eastAsia="Cambria" w:hAnsi="Cambria"/>
              </w:rPr>
            </w:pPr>
            <w:r w:rsidDel="00000000" w:rsidR="00000000" w:rsidRPr="00000000">
              <w:rPr>
                <w:rFonts w:ascii="Cambria" w:cs="Cambria" w:eastAsia="Cambria" w:hAnsi="Cambria"/>
                <w:rtl w:val="0"/>
              </w:rPr>
              <w:t xml:space="preserve">Ketepatan dan relevansi materi, analisis yang mendalam, kreativitas, dan kesesuaian format tugas</w:t>
            </w:r>
          </w:p>
        </w:tc>
        <w:tc>
          <w:tcPr/>
          <w:p w:rsidR="00000000" w:rsidDel="00000000" w:rsidP="00000000" w:rsidRDefault="00000000" w:rsidRPr="00000000" w14:paraId="00000450">
            <w:pPr>
              <w:spacing w:line="360" w:lineRule="auto"/>
              <w:jc w:val="center"/>
              <w:rPr>
                <w:rFonts w:ascii="Cambria" w:cs="Cambria" w:eastAsia="Cambria" w:hAnsi="Cambria"/>
              </w:rPr>
            </w:pPr>
            <w:r w:rsidDel="00000000" w:rsidR="00000000" w:rsidRPr="00000000">
              <w:rPr>
                <w:rFonts w:ascii="Cambria" w:cs="Cambria" w:eastAsia="Cambria" w:hAnsi="Cambria"/>
                <w:rtl w:val="0"/>
              </w:rPr>
              <w:t xml:space="preserve">30%</w:t>
            </w:r>
          </w:p>
        </w:tc>
      </w:tr>
      <w:tr>
        <w:trPr>
          <w:cantSplit w:val="0"/>
          <w:trHeight w:val="500" w:hRule="atLeast"/>
          <w:tblHeader w:val="0"/>
        </w:trPr>
        <w:tc>
          <w:tcPr>
            <w:vAlign w:val="center"/>
          </w:tcPr>
          <w:p w:rsidR="00000000" w:rsidDel="00000000" w:rsidP="00000000" w:rsidRDefault="00000000" w:rsidRPr="00000000" w14:paraId="00000451">
            <w:pPr>
              <w:spacing w:line="360" w:lineRule="auto"/>
              <w:rPr>
                <w:rFonts w:ascii="Cambria" w:cs="Cambria" w:eastAsia="Cambria" w:hAnsi="Cambria"/>
              </w:rPr>
            </w:pPr>
            <w:r w:rsidDel="00000000" w:rsidR="00000000" w:rsidRPr="00000000">
              <w:rPr>
                <w:rFonts w:ascii="Cambria" w:cs="Cambria" w:eastAsia="Cambria" w:hAnsi="Cambria"/>
                <w:rtl w:val="0"/>
              </w:rPr>
              <w:t xml:space="preserve">Ujian Tengah Semester (UTS)</w:t>
            </w:r>
          </w:p>
        </w:tc>
        <w:tc>
          <w:tcPr>
            <w:vAlign w:val="center"/>
          </w:tcPr>
          <w:p w:rsidR="00000000" w:rsidDel="00000000" w:rsidP="00000000" w:rsidRDefault="00000000" w:rsidRPr="00000000" w14:paraId="00000452">
            <w:pPr>
              <w:spacing w:line="360" w:lineRule="auto"/>
              <w:rPr>
                <w:rFonts w:ascii="Cambria" w:cs="Cambria" w:eastAsia="Cambria" w:hAnsi="Cambria"/>
              </w:rPr>
            </w:pPr>
            <w:r w:rsidDel="00000000" w:rsidR="00000000" w:rsidRPr="00000000">
              <w:rPr>
                <w:rFonts w:ascii="Cambria" w:cs="Cambria" w:eastAsia="Cambria" w:hAnsi="Cambria"/>
                <w:rtl w:val="0"/>
              </w:rPr>
              <w:t xml:space="preserve">Penguasaan konsep dasar, pemahaman transformasi zakat dan wakaf, dan analisis terhadap regulasi di Indonesia.</w:t>
            </w:r>
          </w:p>
        </w:tc>
        <w:tc>
          <w:tcPr/>
          <w:p w:rsidR="00000000" w:rsidDel="00000000" w:rsidP="00000000" w:rsidRDefault="00000000" w:rsidRPr="00000000" w14:paraId="00000453">
            <w:pPr>
              <w:spacing w:line="360" w:lineRule="auto"/>
              <w:jc w:val="center"/>
              <w:rPr>
                <w:rFonts w:ascii="Cambria" w:cs="Cambria" w:eastAsia="Cambria" w:hAnsi="Cambria"/>
              </w:rPr>
            </w:pPr>
            <w:r w:rsidDel="00000000" w:rsidR="00000000" w:rsidRPr="00000000">
              <w:rPr>
                <w:rFonts w:ascii="Cambria" w:cs="Cambria" w:eastAsia="Cambria" w:hAnsi="Cambria"/>
                <w:rtl w:val="0"/>
              </w:rPr>
              <w:t xml:space="preserve">15%</w:t>
            </w:r>
          </w:p>
        </w:tc>
      </w:tr>
      <w:tr>
        <w:trPr>
          <w:cantSplit w:val="0"/>
          <w:trHeight w:val="460" w:hRule="atLeast"/>
          <w:tblHeader w:val="0"/>
        </w:trPr>
        <w:tc>
          <w:tcPr>
            <w:vAlign w:val="center"/>
          </w:tcPr>
          <w:p w:rsidR="00000000" w:rsidDel="00000000" w:rsidP="00000000" w:rsidRDefault="00000000" w:rsidRPr="00000000" w14:paraId="00000454">
            <w:pPr>
              <w:spacing w:line="360" w:lineRule="auto"/>
              <w:rPr>
                <w:rFonts w:ascii="Cambria" w:cs="Cambria" w:eastAsia="Cambria" w:hAnsi="Cambria"/>
              </w:rPr>
            </w:pPr>
            <w:r w:rsidDel="00000000" w:rsidR="00000000" w:rsidRPr="00000000">
              <w:rPr>
                <w:rFonts w:ascii="Cambria" w:cs="Cambria" w:eastAsia="Cambria" w:hAnsi="Cambria"/>
                <w:rtl w:val="0"/>
              </w:rPr>
              <w:t xml:space="preserve">Presentasi dan simulasi</w:t>
            </w:r>
          </w:p>
        </w:tc>
        <w:tc>
          <w:tcPr>
            <w:vAlign w:val="center"/>
          </w:tcPr>
          <w:p w:rsidR="00000000" w:rsidDel="00000000" w:rsidP="00000000" w:rsidRDefault="00000000" w:rsidRPr="00000000" w14:paraId="00000455">
            <w:pPr>
              <w:spacing w:line="360" w:lineRule="auto"/>
              <w:rPr>
                <w:rFonts w:ascii="Cambria" w:cs="Cambria" w:eastAsia="Cambria" w:hAnsi="Cambria"/>
              </w:rPr>
            </w:pPr>
            <w:r w:rsidDel="00000000" w:rsidR="00000000" w:rsidRPr="00000000">
              <w:rPr>
                <w:rFonts w:ascii="Cambria" w:cs="Cambria" w:eastAsia="Cambria" w:hAnsi="Cambria"/>
                <w:rtl w:val="0"/>
              </w:rPr>
              <w:t xml:space="preserve">Keterampilan presentasi, kejelasan materi, kemampuan menjawab pertanyaan, serta kualitas penyampaian ide dan argumentasi</w:t>
            </w:r>
          </w:p>
        </w:tc>
        <w:tc>
          <w:tcPr/>
          <w:p w:rsidR="00000000" w:rsidDel="00000000" w:rsidP="00000000" w:rsidRDefault="00000000" w:rsidRPr="00000000" w14:paraId="00000456">
            <w:pPr>
              <w:spacing w:line="360" w:lineRule="auto"/>
              <w:jc w:val="center"/>
              <w:rPr>
                <w:rFonts w:ascii="Cambria" w:cs="Cambria" w:eastAsia="Cambria" w:hAnsi="Cambria"/>
              </w:rPr>
            </w:pPr>
            <w:r w:rsidDel="00000000" w:rsidR="00000000" w:rsidRPr="00000000">
              <w:rPr>
                <w:rFonts w:ascii="Cambria" w:cs="Cambria" w:eastAsia="Cambria" w:hAnsi="Cambria"/>
                <w:rtl w:val="0"/>
              </w:rPr>
              <w:t xml:space="preserve">15%</w:t>
            </w:r>
          </w:p>
        </w:tc>
      </w:tr>
      <w:tr>
        <w:trPr>
          <w:cantSplit w:val="0"/>
          <w:trHeight w:val="459" w:hRule="atLeast"/>
          <w:tblHeader w:val="0"/>
        </w:trPr>
        <w:tc>
          <w:tcPr>
            <w:vAlign w:val="center"/>
          </w:tcPr>
          <w:p w:rsidR="00000000" w:rsidDel="00000000" w:rsidP="00000000" w:rsidRDefault="00000000" w:rsidRPr="00000000" w14:paraId="00000457">
            <w:pPr>
              <w:spacing w:line="360" w:lineRule="auto"/>
              <w:rPr>
                <w:rFonts w:ascii="Cambria" w:cs="Cambria" w:eastAsia="Cambria" w:hAnsi="Cambria"/>
              </w:rPr>
            </w:pPr>
            <w:r w:rsidDel="00000000" w:rsidR="00000000" w:rsidRPr="00000000">
              <w:rPr>
                <w:rFonts w:ascii="Cambria" w:cs="Cambria" w:eastAsia="Cambria" w:hAnsi="Cambria"/>
                <w:rtl w:val="0"/>
              </w:rPr>
              <w:t xml:space="preserve">Ujian Akhir Semester (UAS)</w:t>
            </w:r>
          </w:p>
        </w:tc>
        <w:tc>
          <w:tcPr>
            <w:vAlign w:val="center"/>
          </w:tcPr>
          <w:p w:rsidR="00000000" w:rsidDel="00000000" w:rsidP="00000000" w:rsidRDefault="00000000" w:rsidRPr="00000000" w14:paraId="00000458">
            <w:pPr>
              <w:spacing w:line="360" w:lineRule="auto"/>
              <w:rPr>
                <w:rFonts w:ascii="Cambria" w:cs="Cambria" w:eastAsia="Cambria" w:hAnsi="Cambria"/>
              </w:rPr>
            </w:pPr>
            <w:r w:rsidDel="00000000" w:rsidR="00000000" w:rsidRPr="00000000">
              <w:rPr>
                <w:rFonts w:ascii="Cambria" w:cs="Cambria" w:eastAsia="Cambria" w:hAnsi="Cambria"/>
                <w:rtl w:val="0"/>
              </w:rPr>
              <w:t xml:space="preserve">Penguasaan semua materi yang telah dipelajari, kemampuan analisis dan sintesis informasi terkait materi pertemuan 1-15.</w:t>
            </w:r>
          </w:p>
        </w:tc>
        <w:tc>
          <w:tcPr/>
          <w:p w:rsidR="00000000" w:rsidDel="00000000" w:rsidP="00000000" w:rsidRDefault="00000000" w:rsidRPr="00000000" w14:paraId="00000459">
            <w:pPr>
              <w:spacing w:line="360" w:lineRule="auto"/>
              <w:jc w:val="center"/>
              <w:rPr>
                <w:rFonts w:ascii="Cambria" w:cs="Cambria" w:eastAsia="Cambria" w:hAnsi="Cambria"/>
              </w:rPr>
            </w:pPr>
            <w:r w:rsidDel="00000000" w:rsidR="00000000" w:rsidRPr="00000000">
              <w:rPr>
                <w:rFonts w:ascii="Cambria" w:cs="Cambria" w:eastAsia="Cambria" w:hAnsi="Cambria"/>
                <w:rtl w:val="0"/>
              </w:rPr>
              <w:t xml:space="preserve">20%</w:t>
            </w:r>
          </w:p>
        </w:tc>
      </w:tr>
      <w:tr>
        <w:trPr>
          <w:cantSplit w:val="0"/>
          <w:trHeight w:val="459" w:hRule="atLeast"/>
          <w:tblHeader w:val="0"/>
        </w:trPr>
        <w:tc>
          <w:tcPr>
            <w:shd w:fill="ffff00" w:val="clear"/>
          </w:tcPr>
          <w:p w:rsidR="00000000" w:rsidDel="00000000" w:rsidP="00000000" w:rsidRDefault="00000000" w:rsidRPr="00000000" w14:paraId="0000045A">
            <w:pPr>
              <w:spacing w:line="36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Total</w:t>
            </w:r>
          </w:p>
        </w:tc>
        <w:tc>
          <w:tcPr>
            <w:shd w:fill="ffff00" w:val="clear"/>
          </w:tcPr>
          <w:p w:rsidR="00000000" w:rsidDel="00000000" w:rsidP="00000000" w:rsidRDefault="00000000" w:rsidRPr="00000000" w14:paraId="0000045B">
            <w:pPr>
              <w:spacing w:line="360" w:lineRule="auto"/>
              <w:jc w:val="center"/>
              <w:rPr>
                <w:rFonts w:ascii="Cambria" w:cs="Cambria" w:eastAsia="Cambria" w:hAnsi="Cambria"/>
                <w:b w:val="1"/>
              </w:rPr>
            </w:pPr>
            <w:r w:rsidDel="00000000" w:rsidR="00000000" w:rsidRPr="00000000">
              <w:rPr>
                <w:rtl w:val="0"/>
              </w:rPr>
            </w:r>
          </w:p>
        </w:tc>
        <w:tc>
          <w:tcPr>
            <w:shd w:fill="ffff00" w:val="clear"/>
          </w:tcPr>
          <w:p w:rsidR="00000000" w:rsidDel="00000000" w:rsidP="00000000" w:rsidRDefault="00000000" w:rsidRPr="00000000" w14:paraId="0000045C">
            <w:pPr>
              <w:spacing w:line="36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100%</w:t>
            </w:r>
          </w:p>
        </w:tc>
      </w:tr>
    </w:tbl>
    <w:p w:rsidR="00000000" w:rsidDel="00000000" w:rsidP="00000000" w:rsidRDefault="00000000" w:rsidRPr="00000000" w14:paraId="0000045D">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45E">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45F">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0">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2">
      <w:pPr>
        <w:spacing w:line="360" w:lineRule="auto"/>
        <w:rPr>
          <w:rFonts w:ascii="Cambria" w:cs="Cambria" w:eastAsia="Cambria" w:hAnsi="Cambria"/>
          <w:b w:val="1"/>
        </w:rPr>
      </w:pPr>
      <w:r w:rsidDel="00000000" w:rsidR="00000000" w:rsidRPr="00000000">
        <w:rPr>
          <w:rFonts w:ascii="Cambria" w:cs="Cambria" w:eastAsia="Cambria" w:hAnsi="Cambria"/>
          <w:b w:val="1"/>
          <w:rtl w:val="0"/>
        </w:rPr>
        <w:t xml:space="preserve">Nilai Akhir</w:t>
      </w:r>
    </w:p>
    <w:tbl>
      <w:tblPr>
        <w:tblStyle w:val="Table5"/>
        <w:tblW w:w="5460.0" w:type="dxa"/>
        <w:jc w:val="left"/>
        <w:tblInd w:w="43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160"/>
        <w:gridCol w:w="1680"/>
        <w:gridCol w:w="1620"/>
        <w:tblGridChange w:id="0">
          <w:tblGrid>
            <w:gridCol w:w="2160"/>
            <w:gridCol w:w="1680"/>
            <w:gridCol w:w="1620"/>
          </w:tblGrid>
        </w:tblGridChange>
      </w:tblGrid>
      <w:tr>
        <w:trPr>
          <w:cantSplit w:val="0"/>
          <w:trHeight w:val="480" w:hRule="atLeast"/>
          <w:tblHeader w:val="0"/>
        </w:trPr>
        <w:tc>
          <w:tcPr>
            <w:gridSpan w:val="3"/>
          </w:tcPr>
          <w:p w:rsidR="00000000" w:rsidDel="00000000" w:rsidP="00000000" w:rsidRDefault="00000000" w:rsidRPr="00000000" w14:paraId="00000463">
            <w:pPr>
              <w:rPr>
                <w:rFonts w:ascii="Cambria" w:cs="Cambria" w:eastAsia="Cambria" w:hAnsi="Cambria"/>
                <w:sz w:val="24"/>
                <w:szCs w:val="24"/>
              </w:rPr>
            </w:pPr>
            <w:r w:rsidDel="00000000" w:rsidR="00000000" w:rsidRPr="00000000">
              <w:rPr>
                <w:rFonts w:ascii="Cambria" w:cs="Cambria" w:eastAsia="Cambria" w:hAnsi="Cambria"/>
                <w:rtl w:val="0"/>
              </w:rPr>
              <w:t xml:space="preserve">                                        Nilai = </w:t>
            </w:r>
            <m:oMath>
              <m:f>
                <m:fPr>
                  <m:ctrlPr>
                    <w:rPr>
                      <w:rFonts w:ascii="Cambria Math" w:cs="Cambria Math" w:eastAsia="Cambria Math" w:hAnsi="Cambria Math"/>
                    </w:rPr>
                  </m:ctrlPr>
                </m:fPr>
                <m:num>
                  <m:r>
                    <w:rPr>
                      <w:rFonts w:ascii="Cambria Math" w:cs="Cambria Math" w:eastAsia="Cambria Math" w:hAnsi="Cambria Math"/>
                    </w:rPr>
                    <m:t xml:space="preserve">Total Skor</m:t>
                  </m:r>
                </m:num>
                <m:den>
                  <m:r>
                    <w:rPr>
                      <w:rFonts w:ascii="Cambria Math" w:cs="Cambria Math" w:eastAsia="Cambria Math" w:hAnsi="Cambria Math"/>
                    </w:rPr>
                    <m:t xml:space="preserve">400</m:t>
                  </m:r>
                </m:den>
              </m:f>
            </m:oMath>
            <w:r w:rsidDel="00000000" w:rsidR="00000000" w:rsidRPr="00000000">
              <w:rPr>
                <w:rFonts w:ascii="Cambria" w:cs="Cambria" w:eastAsia="Cambria" w:hAnsi="Cambria"/>
                <w:rtl w:val="0"/>
              </w:rPr>
              <w:t xml:space="preserve"> = 100</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21" w:line="240" w:lineRule="auto"/>
              <w:ind w:left="45" w:right="0" w:firstLine="0"/>
              <w:jc w:val="center"/>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NILAI SKOR</w:t>
            </w:r>
          </w:p>
        </w:tc>
        <w:tc>
          <w:tcPr/>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21" w:line="240" w:lineRule="auto"/>
              <w:ind w:left="60" w:right="0" w:firstLine="0"/>
              <w:jc w:val="center"/>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NILAI HURUF</w:t>
            </w:r>
          </w:p>
        </w:tc>
        <w:tc>
          <w:tcPr/>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21" w:line="240" w:lineRule="auto"/>
              <w:ind w:left="30" w:right="0" w:firstLine="0"/>
              <w:jc w:val="center"/>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NILAI ANGKA</w:t>
            </w:r>
          </w:p>
        </w:tc>
      </w:tr>
      <w:tr>
        <w:trPr>
          <w:cantSplit w:val="0"/>
          <w:trHeight w:val="280" w:hRule="atLeast"/>
          <w:tblHeader w:val="0"/>
        </w:trPr>
        <w:tc>
          <w:tcPr/>
          <w:p w:rsidR="00000000" w:rsidDel="00000000" w:rsidP="00000000" w:rsidRDefault="00000000" w:rsidRPr="00000000" w14:paraId="00000469">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45"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0-0,99</w:t>
            </w:r>
          </w:p>
        </w:tc>
        <w:tc>
          <w:tcPr/>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6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w:t>
            </w:r>
          </w:p>
        </w:tc>
        <w:tc>
          <w:tcPr/>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3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0</w:t>
            </w:r>
          </w:p>
        </w:tc>
      </w:tr>
      <w:tr>
        <w:trPr>
          <w:cantSplit w:val="0"/>
          <w:trHeight w:val="280" w:hRule="atLeast"/>
          <w:tblHeader w:val="0"/>
        </w:trPr>
        <w:tc>
          <w:tcPr/>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45"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1-42,99</w:t>
            </w:r>
          </w:p>
        </w:tc>
        <w:tc>
          <w:tcPr/>
          <w:p w:rsidR="00000000" w:rsidDel="00000000" w:rsidP="00000000" w:rsidRDefault="00000000" w:rsidRPr="00000000" w14:paraId="0000046D">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6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w:t>
            </w:r>
          </w:p>
        </w:tc>
        <w:tc>
          <w:tcPr/>
          <w:p w:rsidR="00000000" w:rsidDel="00000000" w:rsidP="00000000" w:rsidRDefault="00000000" w:rsidRPr="00000000" w14:paraId="0000046E">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3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0,5</w:t>
            </w:r>
          </w:p>
        </w:tc>
      </w:tr>
      <w:tr>
        <w:trPr>
          <w:cantSplit w:val="0"/>
          <w:trHeight w:val="279" w:hRule="atLeast"/>
          <w:tblHeader w:val="0"/>
        </w:trPr>
        <w:tc>
          <w:tcPr/>
          <w:p w:rsidR="00000000" w:rsidDel="00000000" w:rsidP="00000000" w:rsidRDefault="00000000" w:rsidRPr="00000000" w14:paraId="0000046F">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45"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43-45,99</w:t>
            </w:r>
          </w:p>
        </w:tc>
        <w:tc>
          <w:tcPr/>
          <w:p w:rsidR="00000000" w:rsidDel="00000000" w:rsidP="00000000" w:rsidRDefault="00000000" w:rsidRPr="00000000" w14:paraId="00000470">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6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w:t>
            </w:r>
          </w:p>
        </w:tc>
        <w:tc>
          <w:tcPr/>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3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0,75</w:t>
            </w:r>
          </w:p>
        </w:tc>
      </w:tr>
      <w:tr>
        <w:trPr>
          <w:cantSplit w:val="0"/>
          <w:trHeight w:val="280" w:hRule="atLeast"/>
          <w:tblHeader w:val="0"/>
        </w:trPr>
        <w:tc>
          <w:tcPr/>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spacing w:after="0" w:before="23" w:line="240" w:lineRule="auto"/>
              <w:ind w:left="45"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46-49,99</w:t>
            </w:r>
          </w:p>
        </w:tc>
        <w:tc>
          <w:tcPr/>
          <w:p w:rsidR="00000000" w:rsidDel="00000000" w:rsidP="00000000" w:rsidRDefault="00000000" w:rsidRPr="00000000" w14:paraId="00000473">
            <w:pPr>
              <w:keepNext w:val="0"/>
              <w:keepLines w:val="0"/>
              <w:widowControl w:val="0"/>
              <w:pBdr>
                <w:top w:space="0" w:sz="0" w:val="nil"/>
                <w:left w:space="0" w:sz="0" w:val="nil"/>
                <w:bottom w:space="0" w:sz="0" w:val="nil"/>
                <w:right w:space="0" w:sz="0" w:val="nil"/>
                <w:between w:space="0" w:sz="0" w:val="nil"/>
              </w:pBdr>
              <w:shd w:fill="auto" w:val="clear"/>
              <w:spacing w:after="0" w:before="23" w:line="240" w:lineRule="auto"/>
              <w:ind w:left="6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w:t>
            </w:r>
          </w:p>
        </w:tc>
        <w:tc>
          <w:tcPr/>
          <w:p w:rsidR="00000000" w:rsidDel="00000000" w:rsidP="00000000" w:rsidRDefault="00000000" w:rsidRPr="00000000" w14:paraId="00000474">
            <w:pPr>
              <w:keepNext w:val="0"/>
              <w:keepLines w:val="0"/>
              <w:widowControl w:val="0"/>
              <w:pBdr>
                <w:top w:space="0" w:sz="0" w:val="nil"/>
                <w:left w:space="0" w:sz="0" w:val="nil"/>
                <w:bottom w:space="0" w:sz="0" w:val="nil"/>
                <w:right w:space="0" w:sz="0" w:val="nil"/>
                <w:between w:space="0" w:sz="0" w:val="nil"/>
              </w:pBdr>
              <w:shd w:fill="auto" w:val="clear"/>
              <w:spacing w:after="0" w:before="23" w:line="240" w:lineRule="auto"/>
              <w:ind w:left="3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w:t>
            </w:r>
          </w:p>
        </w:tc>
      </w:tr>
      <w:tr>
        <w:trPr>
          <w:cantSplit w:val="0"/>
          <w:trHeight w:val="280" w:hRule="atLeast"/>
          <w:tblHeader w:val="0"/>
        </w:trPr>
        <w:tc>
          <w:tcPr/>
          <w:p w:rsidR="00000000" w:rsidDel="00000000" w:rsidP="00000000" w:rsidRDefault="00000000" w:rsidRPr="00000000" w14:paraId="00000475">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45"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50-52,99</w:t>
            </w:r>
          </w:p>
        </w:tc>
        <w:tc>
          <w:tcPr/>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6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w:t>
            </w:r>
          </w:p>
        </w:tc>
        <w:tc>
          <w:tcPr/>
          <w:p w:rsidR="00000000" w:rsidDel="00000000" w:rsidP="00000000" w:rsidRDefault="00000000" w:rsidRPr="00000000" w14:paraId="00000477">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3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1,25</w:t>
            </w:r>
          </w:p>
        </w:tc>
      </w:tr>
      <w:tr>
        <w:trPr>
          <w:cantSplit w:val="0"/>
          <w:trHeight w:val="280" w:hRule="atLeast"/>
          <w:tblHeader w:val="0"/>
        </w:trPr>
        <w:tc>
          <w:tcPr/>
          <w:p w:rsidR="00000000" w:rsidDel="00000000" w:rsidP="00000000" w:rsidRDefault="00000000" w:rsidRPr="00000000" w14:paraId="00000478">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45"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53-55,99</w:t>
            </w:r>
          </w:p>
        </w:tc>
        <w:tc>
          <w:tcPr/>
          <w:p w:rsidR="00000000" w:rsidDel="00000000" w:rsidP="00000000" w:rsidRDefault="00000000" w:rsidRPr="00000000" w14:paraId="00000479">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6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w:t>
            </w:r>
          </w:p>
        </w:tc>
        <w:tc>
          <w:tcPr/>
          <w:p w:rsidR="00000000" w:rsidDel="00000000" w:rsidP="00000000" w:rsidRDefault="00000000" w:rsidRPr="00000000" w14:paraId="0000047A">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3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1,5</w:t>
            </w:r>
          </w:p>
        </w:tc>
      </w:tr>
      <w:tr>
        <w:trPr>
          <w:cantSplit w:val="0"/>
          <w:trHeight w:val="280" w:hRule="atLeast"/>
          <w:tblHeader w:val="0"/>
        </w:trPr>
        <w:tc>
          <w:tcPr/>
          <w:p w:rsidR="00000000" w:rsidDel="00000000" w:rsidP="00000000" w:rsidRDefault="00000000" w:rsidRPr="00000000" w14:paraId="0000047B">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45"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56-59,99</w:t>
            </w:r>
          </w:p>
        </w:tc>
        <w:tc>
          <w:tcPr/>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6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w:t>
            </w:r>
          </w:p>
        </w:tc>
        <w:tc>
          <w:tcPr/>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3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1,75</w:t>
            </w:r>
          </w:p>
        </w:tc>
      </w:tr>
      <w:tr>
        <w:trPr>
          <w:cantSplit w:val="0"/>
          <w:trHeight w:val="280" w:hRule="atLeast"/>
          <w:tblHeader w:val="0"/>
        </w:trPr>
        <w:tc>
          <w:tcPr/>
          <w:p w:rsidR="00000000" w:rsidDel="00000000" w:rsidP="00000000" w:rsidRDefault="00000000" w:rsidRPr="00000000" w14:paraId="0000047E">
            <w:pPr>
              <w:keepNext w:val="0"/>
              <w:keepLines w:val="0"/>
              <w:widowControl w:val="0"/>
              <w:pBdr>
                <w:top w:space="0" w:sz="0" w:val="nil"/>
                <w:left w:space="0" w:sz="0" w:val="nil"/>
                <w:bottom w:space="0" w:sz="0" w:val="nil"/>
                <w:right w:space="0" w:sz="0" w:val="nil"/>
                <w:between w:space="0" w:sz="0" w:val="nil"/>
              </w:pBdr>
              <w:shd w:fill="auto" w:val="clear"/>
              <w:spacing w:after="0" w:before="21" w:line="240" w:lineRule="auto"/>
              <w:ind w:left="45"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60-62,99</w:t>
            </w:r>
          </w:p>
        </w:tc>
        <w:tc>
          <w:tcPr/>
          <w:p w:rsidR="00000000" w:rsidDel="00000000" w:rsidP="00000000" w:rsidRDefault="00000000" w:rsidRPr="00000000" w14:paraId="0000047F">
            <w:pPr>
              <w:keepNext w:val="0"/>
              <w:keepLines w:val="0"/>
              <w:widowControl w:val="0"/>
              <w:pBdr>
                <w:top w:space="0" w:sz="0" w:val="nil"/>
                <w:left w:space="0" w:sz="0" w:val="nil"/>
                <w:bottom w:space="0" w:sz="0" w:val="nil"/>
                <w:right w:space="0" w:sz="0" w:val="nil"/>
                <w:between w:space="0" w:sz="0" w:val="nil"/>
              </w:pBdr>
              <w:shd w:fill="auto" w:val="clear"/>
              <w:spacing w:after="0" w:before="21" w:line="240" w:lineRule="auto"/>
              <w:ind w:left="6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w:t>
            </w:r>
          </w:p>
        </w:tc>
        <w:tc>
          <w:tcPr/>
          <w:p w:rsidR="00000000" w:rsidDel="00000000" w:rsidP="00000000" w:rsidRDefault="00000000" w:rsidRPr="00000000" w14:paraId="00000480">
            <w:pPr>
              <w:keepNext w:val="0"/>
              <w:keepLines w:val="0"/>
              <w:widowControl w:val="0"/>
              <w:pBdr>
                <w:top w:space="0" w:sz="0" w:val="nil"/>
                <w:left w:space="0" w:sz="0" w:val="nil"/>
                <w:bottom w:space="0" w:sz="0" w:val="nil"/>
                <w:right w:space="0" w:sz="0" w:val="nil"/>
                <w:between w:space="0" w:sz="0" w:val="nil"/>
              </w:pBdr>
              <w:shd w:fill="auto" w:val="clear"/>
              <w:spacing w:after="0" w:before="21" w:line="240" w:lineRule="auto"/>
              <w:ind w:left="3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w:t>
            </w:r>
          </w:p>
        </w:tc>
      </w:tr>
      <w:tr>
        <w:trPr>
          <w:cantSplit w:val="0"/>
          <w:trHeight w:val="280" w:hRule="atLeast"/>
          <w:tblHeader w:val="0"/>
        </w:trPr>
        <w:tc>
          <w:tcPr/>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45"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63-65,99</w:t>
            </w:r>
          </w:p>
        </w:tc>
        <w:tc>
          <w:tcPr/>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6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w:t>
            </w:r>
          </w:p>
        </w:tc>
        <w:tc>
          <w:tcPr/>
          <w:p w:rsidR="00000000" w:rsidDel="00000000" w:rsidP="00000000" w:rsidRDefault="00000000" w:rsidRPr="00000000" w14:paraId="00000483">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3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2,25</w:t>
            </w:r>
          </w:p>
        </w:tc>
      </w:tr>
      <w:tr>
        <w:trPr>
          <w:cantSplit w:val="0"/>
          <w:trHeight w:val="280" w:hRule="atLeast"/>
          <w:tblHeader w:val="0"/>
        </w:trPr>
        <w:tc>
          <w:tcPr/>
          <w:p w:rsidR="00000000" w:rsidDel="00000000" w:rsidP="00000000" w:rsidRDefault="00000000" w:rsidRPr="00000000" w14:paraId="00000484">
            <w:pPr>
              <w:keepNext w:val="0"/>
              <w:keepLines w:val="0"/>
              <w:widowControl w:val="0"/>
              <w:pBdr>
                <w:top w:space="0" w:sz="0" w:val="nil"/>
                <w:left w:space="0" w:sz="0" w:val="nil"/>
                <w:bottom w:space="0" w:sz="0" w:val="nil"/>
                <w:right w:space="0" w:sz="0" w:val="nil"/>
                <w:between w:space="0" w:sz="0" w:val="nil"/>
              </w:pBdr>
              <w:shd w:fill="auto" w:val="clear"/>
              <w:spacing w:after="0" w:before="22" w:line="240" w:lineRule="auto"/>
              <w:ind w:left="45"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66-69,99</w:t>
            </w:r>
          </w:p>
        </w:tc>
        <w:tc>
          <w:tcPr/>
          <w:p w:rsidR="00000000" w:rsidDel="00000000" w:rsidP="00000000" w:rsidRDefault="00000000" w:rsidRPr="00000000" w14:paraId="00000485">
            <w:pPr>
              <w:keepNext w:val="0"/>
              <w:keepLines w:val="0"/>
              <w:widowControl w:val="0"/>
              <w:pBdr>
                <w:top w:space="0" w:sz="0" w:val="nil"/>
                <w:left w:space="0" w:sz="0" w:val="nil"/>
                <w:bottom w:space="0" w:sz="0" w:val="nil"/>
                <w:right w:space="0" w:sz="0" w:val="nil"/>
                <w:between w:space="0" w:sz="0" w:val="nil"/>
              </w:pBdr>
              <w:shd w:fill="auto" w:val="clear"/>
              <w:spacing w:after="0" w:before="22" w:line="240" w:lineRule="auto"/>
              <w:ind w:left="6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w:t>
            </w:r>
          </w:p>
        </w:tc>
        <w:tc>
          <w:tcPr/>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22" w:line="240" w:lineRule="auto"/>
              <w:ind w:left="3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2,5</w:t>
            </w:r>
          </w:p>
        </w:tc>
      </w:tr>
      <w:tr>
        <w:trPr>
          <w:cantSplit w:val="0"/>
          <w:trHeight w:val="279" w:hRule="atLeast"/>
          <w:tblHeader w:val="0"/>
        </w:trPr>
        <w:tc>
          <w:tcPr/>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45"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70-72,99</w:t>
            </w:r>
          </w:p>
        </w:tc>
        <w:tc>
          <w:tcPr/>
          <w:p w:rsidR="00000000" w:rsidDel="00000000" w:rsidP="00000000" w:rsidRDefault="00000000" w:rsidRPr="00000000" w14:paraId="00000488">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6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w:t>
            </w:r>
          </w:p>
        </w:tc>
        <w:tc>
          <w:tcPr/>
          <w:p w:rsidR="00000000" w:rsidDel="00000000" w:rsidP="00000000" w:rsidRDefault="00000000" w:rsidRPr="00000000" w14:paraId="00000489">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3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2,75</w:t>
            </w:r>
          </w:p>
        </w:tc>
      </w:tr>
      <w:tr>
        <w:trPr>
          <w:cantSplit w:val="0"/>
          <w:trHeight w:val="280" w:hRule="atLeast"/>
          <w:tblHeader w:val="0"/>
        </w:trPr>
        <w:tc>
          <w:tcPr/>
          <w:p w:rsidR="00000000" w:rsidDel="00000000" w:rsidP="00000000" w:rsidRDefault="00000000" w:rsidRPr="00000000" w14:paraId="0000048A">
            <w:pPr>
              <w:keepNext w:val="0"/>
              <w:keepLines w:val="0"/>
              <w:widowControl w:val="0"/>
              <w:pBdr>
                <w:top w:space="0" w:sz="0" w:val="nil"/>
                <w:left w:space="0" w:sz="0" w:val="nil"/>
                <w:bottom w:space="0" w:sz="0" w:val="nil"/>
                <w:right w:space="0" w:sz="0" w:val="nil"/>
                <w:between w:space="0" w:sz="0" w:val="nil"/>
              </w:pBdr>
              <w:shd w:fill="auto" w:val="clear"/>
              <w:spacing w:after="0" w:before="21" w:line="240" w:lineRule="auto"/>
              <w:ind w:left="45"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73-75,99</w:t>
            </w:r>
          </w:p>
        </w:tc>
        <w:tc>
          <w:tcPr/>
          <w:p w:rsidR="00000000" w:rsidDel="00000000" w:rsidP="00000000" w:rsidRDefault="00000000" w:rsidRPr="00000000" w14:paraId="0000048B">
            <w:pPr>
              <w:keepNext w:val="0"/>
              <w:keepLines w:val="0"/>
              <w:widowControl w:val="0"/>
              <w:pBdr>
                <w:top w:space="0" w:sz="0" w:val="nil"/>
                <w:left w:space="0" w:sz="0" w:val="nil"/>
                <w:bottom w:space="0" w:sz="0" w:val="nil"/>
                <w:right w:space="0" w:sz="0" w:val="nil"/>
                <w:between w:space="0" w:sz="0" w:val="nil"/>
              </w:pBdr>
              <w:shd w:fill="auto" w:val="clear"/>
              <w:spacing w:after="0" w:before="21" w:line="240" w:lineRule="auto"/>
              <w:ind w:left="6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w:t>
            </w:r>
          </w:p>
        </w:tc>
        <w:tc>
          <w:tcPr/>
          <w:p w:rsidR="00000000" w:rsidDel="00000000" w:rsidP="00000000" w:rsidRDefault="00000000" w:rsidRPr="00000000" w14:paraId="0000048C">
            <w:pPr>
              <w:keepNext w:val="0"/>
              <w:keepLines w:val="0"/>
              <w:widowControl w:val="0"/>
              <w:pBdr>
                <w:top w:space="0" w:sz="0" w:val="nil"/>
                <w:left w:space="0" w:sz="0" w:val="nil"/>
                <w:bottom w:space="0" w:sz="0" w:val="nil"/>
                <w:right w:space="0" w:sz="0" w:val="nil"/>
                <w:between w:space="0" w:sz="0" w:val="nil"/>
              </w:pBdr>
              <w:shd w:fill="auto" w:val="clear"/>
              <w:spacing w:after="0" w:before="21" w:line="240" w:lineRule="auto"/>
              <w:ind w:left="3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w:t>
            </w:r>
          </w:p>
        </w:tc>
      </w:tr>
      <w:tr>
        <w:trPr>
          <w:cantSplit w:val="0"/>
          <w:trHeight w:val="280" w:hRule="atLeast"/>
          <w:tblHeader w:val="0"/>
        </w:trPr>
        <w:tc>
          <w:tcPr/>
          <w:p w:rsidR="00000000" w:rsidDel="00000000" w:rsidP="00000000" w:rsidRDefault="00000000" w:rsidRPr="00000000" w14:paraId="0000048D">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45"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76-79,99</w:t>
            </w:r>
          </w:p>
        </w:tc>
        <w:tc>
          <w:tcPr/>
          <w:p w:rsidR="00000000" w:rsidDel="00000000" w:rsidP="00000000" w:rsidRDefault="00000000" w:rsidRPr="00000000" w14:paraId="0000048E">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6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w:t>
            </w:r>
          </w:p>
        </w:tc>
        <w:tc>
          <w:tcPr/>
          <w:p w:rsidR="00000000" w:rsidDel="00000000" w:rsidP="00000000" w:rsidRDefault="00000000" w:rsidRPr="00000000" w14:paraId="0000048F">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3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3,25</w:t>
            </w:r>
          </w:p>
        </w:tc>
      </w:tr>
      <w:tr>
        <w:trPr>
          <w:cantSplit w:val="0"/>
          <w:trHeight w:val="280" w:hRule="atLeast"/>
          <w:tblHeader w:val="0"/>
        </w:trPr>
        <w:tc>
          <w:tcPr/>
          <w:p w:rsidR="00000000" w:rsidDel="00000000" w:rsidP="00000000" w:rsidRDefault="00000000" w:rsidRPr="00000000" w14:paraId="00000490">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45"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80-85,99</w:t>
            </w:r>
          </w:p>
        </w:tc>
        <w:tc>
          <w:tcPr/>
          <w:p w:rsidR="00000000" w:rsidDel="00000000" w:rsidP="00000000" w:rsidRDefault="00000000" w:rsidRPr="00000000" w14:paraId="00000491">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6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w:t>
            </w:r>
          </w:p>
        </w:tc>
        <w:tc>
          <w:tcPr/>
          <w:p w:rsidR="00000000" w:rsidDel="00000000" w:rsidP="00000000" w:rsidRDefault="00000000" w:rsidRPr="00000000" w14:paraId="00000492">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3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3,5</w:t>
            </w:r>
          </w:p>
        </w:tc>
      </w:tr>
      <w:tr>
        <w:trPr>
          <w:cantSplit w:val="0"/>
          <w:trHeight w:val="280" w:hRule="atLeast"/>
          <w:tblHeader w:val="0"/>
        </w:trPr>
        <w:tc>
          <w:tcPr/>
          <w:p w:rsidR="00000000" w:rsidDel="00000000" w:rsidP="00000000" w:rsidRDefault="00000000" w:rsidRPr="00000000" w14:paraId="00000493">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45"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86-90,99</w:t>
            </w:r>
          </w:p>
        </w:tc>
        <w:tc>
          <w:tcPr/>
          <w:p w:rsidR="00000000" w:rsidDel="00000000" w:rsidP="00000000" w:rsidRDefault="00000000" w:rsidRPr="00000000" w14:paraId="00000494">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6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w:t>
            </w:r>
          </w:p>
        </w:tc>
        <w:tc>
          <w:tcPr/>
          <w:p w:rsidR="00000000" w:rsidDel="00000000" w:rsidP="00000000" w:rsidRDefault="00000000" w:rsidRPr="00000000" w14:paraId="00000495">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3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3,75</w:t>
            </w:r>
          </w:p>
        </w:tc>
      </w:tr>
      <w:tr>
        <w:trPr>
          <w:cantSplit w:val="0"/>
          <w:trHeight w:val="280" w:hRule="atLeast"/>
          <w:tblHeader w:val="0"/>
        </w:trPr>
        <w:tc>
          <w:tcPr/>
          <w:p w:rsidR="00000000" w:rsidDel="00000000" w:rsidP="00000000" w:rsidRDefault="00000000" w:rsidRPr="00000000" w14:paraId="00000496">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45"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91-100</w:t>
            </w:r>
          </w:p>
        </w:tc>
        <w:tc>
          <w:tcPr/>
          <w:p w:rsidR="00000000" w:rsidDel="00000000" w:rsidP="00000000" w:rsidRDefault="00000000" w:rsidRPr="00000000" w14:paraId="00000497">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6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w:t>
            </w:r>
          </w:p>
        </w:tc>
        <w:tc>
          <w:tcPr/>
          <w:p w:rsidR="00000000" w:rsidDel="00000000" w:rsidP="00000000" w:rsidRDefault="00000000" w:rsidRPr="00000000" w14:paraId="00000498">
            <w:pPr>
              <w:keepNext w:val="0"/>
              <w:keepLines w:val="0"/>
              <w:widowControl w:val="0"/>
              <w:pBdr>
                <w:top w:space="0" w:sz="0" w:val="nil"/>
                <w:left w:space="0" w:sz="0" w:val="nil"/>
                <w:bottom w:space="0" w:sz="0" w:val="nil"/>
                <w:right w:space="0" w:sz="0" w:val="nil"/>
                <w:between w:space="0" w:sz="0" w:val="nil"/>
              </w:pBdr>
              <w:shd w:fill="auto" w:val="clear"/>
              <w:spacing w:after="0" w:before="20" w:line="240" w:lineRule="auto"/>
              <w:ind w:left="3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w:t>
            </w:r>
          </w:p>
        </w:tc>
      </w:tr>
    </w:tbl>
    <w:p w:rsidR="00000000" w:rsidDel="00000000" w:rsidP="00000000" w:rsidRDefault="00000000" w:rsidRPr="00000000" w14:paraId="0000049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A">
      <w:pPr>
        <w:spacing w:line="360" w:lineRule="auto"/>
        <w:rPr>
          <w:rFonts w:ascii="Times New Roman" w:cs="Times New Roman" w:eastAsia="Times New Roman" w:hAnsi="Times New Roman"/>
          <w:sz w:val="24"/>
          <w:szCs w:val="24"/>
        </w:rPr>
      </w:pPr>
      <w:r w:rsidDel="00000000" w:rsidR="00000000" w:rsidRPr="00000000">
        <w:rPr>
          <w:rtl w:val="0"/>
        </w:rPr>
      </w:r>
    </w:p>
    <w:sectPr>
      <w:type w:val="nextPage"/>
      <w:pgSz w:h="11906" w:w="16838" w:orient="landscape"/>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 w:name="Times New Roman"/>
  <w:font w:name="Cambria Mat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937" w:hanging="360"/>
      </w:pPr>
      <w:rPr/>
    </w:lvl>
    <w:lvl w:ilvl="1">
      <w:start w:val="1"/>
      <w:numFmt w:val="lowerLetter"/>
      <w:lvlText w:val="%2."/>
      <w:lvlJc w:val="left"/>
      <w:pPr>
        <w:ind w:left="1657" w:hanging="360"/>
      </w:pPr>
      <w:rPr/>
    </w:lvl>
    <w:lvl w:ilvl="2">
      <w:start w:val="1"/>
      <w:numFmt w:val="lowerRoman"/>
      <w:lvlText w:val="%3."/>
      <w:lvlJc w:val="right"/>
      <w:pPr>
        <w:ind w:left="2377" w:hanging="180"/>
      </w:pPr>
      <w:rPr/>
    </w:lvl>
    <w:lvl w:ilvl="3">
      <w:start w:val="1"/>
      <w:numFmt w:val="decimal"/>
      <w:lvlText w:val="%4."/>
      <w:lvlJc w:val="left"/>
      <w:pPr>
        <w:ind w:left="3097" w:hanging="360"/>
      </w:pPr>
      <w:rPr/>
    </w:lvl>
    <w:lvl w:ilvl="4">
      <w:start w:val="1"/>
      <w:numFmt w:val="lowerLetter"/>
      <w:lvlText w:val="%5."/>
      <w:lvlJc w:val="left"/>
      <w:pPr>
        <w:ind w:left="3817" w:hanging="360"/>
      </w:pPr>
      <w:rPr/>
    </w:lvl>
    <w:lvl w:ilvl="5">
      <w:start w:val="1"/>
      <w:numFmt w:val="lowerRoman"/>
      <w:lvlText w:val="%6."/>
      <w:lvlJc w:val="right"/>
      <w:pPr>
        <w:ind w:left="4537" w:hanging="180"/>
      </w:pPr>
      <w:rPr/>
    </w:lvl>
    <w:lvl w:ilvl="6">
      <w:start w:val="1"/>
      <w:numFmt w:val="decimal"/>
      <w:lvlText w:val="%7."/>
      <w:lvlJc w:val="left"/>
      <w:pPr>
        <w:ind w:left="5257" w:hanging="360"/>
      </w:pPr>
      <w:rPr/>
    </w:lvl>
    <w:lvl w:ilvl="7">
      <w:start w:val="1"/>
      <w:numFmt w:val="lowerLetter"/>
      <w:lvlText w:val="%8."/>
      <w:lvlJc w:val="left"/>
      <w:pPr>
        <w:ind w:left="5977" w:hanging="360"/>
      </w:pPr>
      <w:rPr/>
    </w:lvl>
    <w:lvl w:ilvl="8">
      <w:start w:val="1"/>
      <w:numFmt w:val="lowerRoman"/>
      <w:lvlText w:val="%9."/>
      <w:lvlJc w:val="right"/>
      <w:pPr>
        <w:ind w:left="6697" w:hanging="18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upperLetter"/>
      <w:lvlText w:val="%4."/>
      <w:lvlJc w:val="left"/>
      <w:pPr>
        <w:ind w:left="2880" w:hanging="360"/>
      </w:pPr>
      <w:rPr>
        <w:color w:val="000000"/>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